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C63" w:rsidRPr="00055928" w:rsidRDefault="00144C63">
      <w:pPr>
        <w:pStyle w:val="Textbody"/>
        <w:rPr>
          <w:rFonts w:ascii="Times New Roman" w:hAnsi="Times New Roman" w:cs="Times New Roman"/>
        </w:rPr>
      </w:pPr>
    </w:p>
    <w:p w:rsidR="00055928" w:rsidRPr="00055928" w:rsidRDefault="00933FC6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 xml:space="preserve">Odpowiedzi na pytania dotyczące szkoleń.  </w:t>
      </w:r>
      <w:r w:rsidR="00055928" w:rsidRPr="00055928">
        <w:rPr>
          <w:rFonts w:ascii="Times New Roman" w:hAnsi="Times New Roman" w:cs="Times New Roman"/>
        </w:rPr>
        <w:t>Pytanie 1: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  <w:b/>
        </w:rPr>
      </w:pPr>
      <w:r w:rsidRPr="00055928">
        <w:rPr>
          <w:rFonts w:ascii="Times New Roman" w:hAnsi="Times New Roman" w:cs="Times New Roman"/>
          <w:b/>
        </w:rPr>
        <w:t>Ile godzin szkolenia przewidziane jest dla uczniów w następujących szkoleniach: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- Montowanie stolarki budowlanej,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- Programowanie i obsługiwanie procesu druku 3D,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- Tworzenie witryn internetowych,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- Projektowanie grafiki komputerowej,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- Przygotowywanie potraw zgodnie z trendami rynkowymi i zasadami zdrowego żywienia,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- Serwis napojów mieszanych i alkoholi,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- Prowadzenie obsługi biura?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 xml:space="preserve">Przedmiotem postępowania  </w:t>
      </w:r>
      <w:r w:rsidRPr="00055928">
        <w:rPr>
          <w:rFonts w:ascii="Times New Roman" w:hAnsi="Times New Roman" w:cs="Times New Roman"/>
          <w:i/>
        </w:rPr>
        <w:t>Realizacja szkoleń dla uczniów i nauczycieli Zespołu Szkół Technicznych i Artystycznych w Lesku</w:t>
      </w:r>
      <w:r w:rsidRPr="00055928">
        <w:rPr>
          <w:rFonts w:ascii="Times New Roman" w:hAnsi="Times New Roman" w:cs="Times New Roman"/>
        </w:rPr>
        <w:t xml:space="preserve"> jest przeprowadzenie szkoleń z zakresu podnoszenia kwalifikacji </w:t>
      </w:r>
      <w:r w:rsidRPr="00607B1A">
        <w:rPr>
          <w:rFonts w:ascii="Times New Roman" w:hAnsi="Times New Roman" w:cs="Times New Roman"/>
          <w:b/>
        </w:rPr>
        <w:t>wyłącznie nauczycieli</w:t>
      </w:r>
      <w:r w:rsidRPr="00055928">
        <w:rPr>
          <w:rFonts w:ascii="Times New Roman" w:hAnsi="Times New Roman" w:cs="Times New Roman"/>
        </w:rPr>
        <w:t xml:space="preserve">. Jeśli chodzi o realizację szkoleń dla uczniów to przedmiotem postępowania jest </w:t>
      </w:r>
      <w:r w:rsidRPr="00607B1A">
        <w:rPr>
          <w:rFonts w:ascii="Times New Roman" w:hAnsi="Times New Roman" w:cs="Times New Roman"/>
          <w:b/>
        </w:rPr>
        <w:t>wyłącznie</w:t>
      </w:r>
      <w:r w:rsidRPr="00055928">
        <w:rPr>
          <w:rFonts w:ascii="Times New Roman" w:hAnsi="Times New Roman" w:cs="Times New Roman"/>
        </w:rPr>
        <w:t xml:space="preserve"> zapewnienie materiałów szkoleniowych oraz </w:t>
      </w:r>
      <w:r w:rsidRPr="00607B1A">
        <w:rPr>
          <w:rFonts w:ascii="Times New Roman" w:hAnsi="Times New Roman" w:cs="Times New Roman"/>
          <w:b/>
        </w:rPr>
        <w:t xml:space="preserve">walidacji i certyfikacji </w:t>
      </w:r>
      <w:r w:rsidRPr="00055928">
        <w:rPr>
          <w:rFonts w:ascii="Times New Roman" w:hAnsi="Times New Roman" w:cs="Times New Roman"/>
        </w:rPr>
        <w:t xml:space="preserve">dla szkoleń z zakresu uzyskiwania kwalifikacji zawodowych. </w:t>
      </w:r>
      <w:bookmarkStart w:id="0" w:name="_GoBack"/>
      <w:r w:rsidRPr="004E0EF1">
        <w:rPr>
          <w:rFonts w:ascii="Times New Roman" w:hAnsi="Times New Roman" w:cs="Times New Roman"/>
          <w:b/>
        </w:rPr>
        <w:t>Szkolenia uczniów przeprowadzą nauczyciele Zespołu Szkół Technicznych i Artystycznych w Lesku</w:t>
      </w:r>
      <w:bookmarkEnd w:id="0"/>
      <w:r w:rsidRPr="00055928">
        <w:rPr>
          <w:rFonts w:ascii="Times New Roman" w:hAnsi="Times New Roman" w:cs="Times New Roman"/>
        </w:rPr>
        <w:t xml:space="preserve"> i ta częśc zadania nie obejmuje tego postępowania.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Planowane szkolenia dla uczniów: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1. Serwis napojów mieszanych i alkoholi - 100 godzin x 2 grupy (2</w:t>
      </w:r>
      <w:r w:rsidR="004E0EF1">
        <w:rPr>
          <w:rFonts w:ascii="Times New Roman" w:hAnsi="Times New Roman" w:cs="Times New Roman"/>
        </w:rPr>
        <w:t>x1</w:t>
      </w:r>
      <w:r w:rsidRPr="00055928">
        <w:rPr>
          <w:rFonts w:ascii="Times New Roman" w:hAnsi="Times New Roman" w:cs="Times New Roman"/>
        </w:rPr>
        <w:t>0 uczniów);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2. Montowanie stolarki budowlanej - 60 godzin x 1 grupa (10 uczniów);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3. Programowanie i obsługiwanie procesu druku 3D - 80 godzin x 2 grupy (2</w:t>
      </w:r>
      <w:r w:rsidR="004E0EF1">
        <w:rPr>
          <w:rFonts w:ascii="Times New Roman" w:hAnsi="Times New Roman" w:cs="Times New Roman"/>
        </w:rPr>
        <w:t>x1</w:t>
      </w:r>
      <w:r w:rsidRPr="00055928">
        <w:rPr>
          <w:rFonts w:ascii="Times New Roman" w:hAnsi="Times New Roman" w:cs="Times New Roman"/>
        </w:rPr>
        <w:t>0 uczniów);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4. Tworzenie witryn internetowych - 80 godzin x 3 grupy (3</w:t>
      </w:r>
      <w:r w:rsidR="004E0EF1">
        <w:rPr>
          <w:rFonts w:ascii="Times New Roman" w:hAnsi="Times New Roman" w:cs="Times New Roman"/>
        </w:rPr>
        <w:t>x1</w:t>
      </w:r>
      <w:r w:rsidRPr="00055928">
        <w:rPr>
          <w:rFonts w:ascii="Times New Roman" w:hAnsi="Times New Roman" w:cs="Times New Roman"/>
        </w:rPr>
        <w:t>0 uczniów);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5. Projektowanie grafiki komputerowej - 100 godzin x 3 grupy (3</w:t>
      </w:r>
      <w:r w:rsidR="004E0EF1">
        <w:rPr>
          <w:rFonts w:ascii="Times New Roman" w:hAnsi="Times New Roman" w:cs="Times New Roman"/>
        </w:rPr>
        <w:t>x1</w:t>
      </w:r>
      <w:r w:rsidRPr="00055928">
        <w:rPr>
          <w:rFonts w:ascii="Times New Roman" w:hAnsi="Times New Roman" w:cs="Times New Roman"/>
        </w:rPr>
        <w:t>0 uczniów);</w:t>
      </w:r>
    </w:p>
    <w:p w:rsidR="00055928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6. Prowadzenie obsługi biura - 60 godzin x 1 grupa (10 uczniów);</w:t>
      </w:r>
    </w:p>
    <w:p w:rsidR="00144C63" w:rsidRPr="00055928" w:rsidRDefault="00055928" w:rsidP="00055928">
      <w:pPr>
        <w:pStyle w:val="Textbody"/>
        <w:rPr>
          <w:rFonts w:ascii="Times New Roman" w:hAnsi="Times New Roman" w:cs="Times New Roman"/>
        </w:rPr>
      </w:pPr>
      <w:r w:rsidRPr="00055928">
        <w:rPr>
          <w:rFonts w:ascii="Times New Roman" w:hAnsi="Times New Roman" w:cs="Times New Roman"/>
        </w:rPr>
        <w:t>7. Przygotowywanie potraw zgodnie z trendami rynkowymi i zasadami zdrowego żywienia -100 godzin x 2 grupy (2</w:t>
      </w:r>
      <w:r w:rsidR="004E0EF1">
        <w:rPr>
          <w:rFonts w:ascii="Times New Roman" w:hAnsi="Times New Roman" w:cs="Times New Roman"/>
        </w:rPr>
        <w:t>x1</w:t>
      </w:r>
      <w:r w:rsidRPr="00055928">
        <w:rPr>
          <w:rFonts w:ascii="Times New Roman" w:hAnsi="Times New Roman" w:cs="Times New Roman"/>
        </w:rPr>
        <w:t>0 uczniów);</w:t>
      </w:r>
    </w:p>
    <w:sectPr w:rsidR="00144C63" w:rsidRPr="0005592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C6" w:rsidRDefault="00933FC6">
      <w:pPr>
        <w:rPr>
          <w:rFonts w:hint="eastAsia"/>
        </w:rPr>
      </w:pPr>
      <w:r>
        <w:separator/>
      </w:r>
    </w:p>
  </w:endnote>
  <w:endnote w:type="continuationSeparator" w:id="0">
    <w:p w:rsidR="00933FC6" w:rsidRDefault="00933F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C6" w:rsidRDefault="00933F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33FC6" w:rsidRDefault="00933FC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4C63"/>
    <w:rsid w:val="00055928"/>
    <w:rsid w:val="00144C63"/>
    <w:rsid w:val="004E0EF1"/>
    <w:rsid w:val="00607B1A"/>
    <w:rsid w:val="0093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7A9D3-8C9E-45A4-801C-60198F98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BrajQ</dc:creator>
  <cp:lastModifiedBy>BrajQ</cp:lastModifiedBy>
  <cp:revision>2</cp:revision>
  <dcterms:created xsi:type="dcterms:W3CDTF">2022-08-16T12:11:00Z</dcterms:created>
  <dcterms:modified xsi:type="dcterms:W3CDTF">2022-08-16T12:11:00Z</dcterms:modified>
</cp:coreProperties>
</file>