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7" w:rsidRPr="00EB09AF" w:rsidRDefault="00FC6D67" w:rsidP="00FC6D67">
      <w:pPr>
        <w:pStyle w:val="NormalnyWeb"/>
        <w:jc w:val="both"/>
      </w:pPr>
      <w:r w:rsidRPr="00EB09AF">
        <w:t>Program stażu zawodowego dla uczniów Zespołu Szkół Technicznych i Artystycznych</w:t>
      </w:r>
      <w:r w:rsidRPr="00EB09AF">
        <w:br/>
        <w:t xml:space="preserve"> w Lesku kształcących się w zawodzie technik ekonomista i biorących udział w projekcie „</w:t>
      </w:r>
      <w:r w:rsidRPr="00EB09AF">
        <w:rPr>
          <w:b/>
        </w:rPr>
        <w:t xml:space="preserve">Stawiamy na rozwój zawodowy uczniów i nauczycieli oraz współpracę </w:t>
      </w:r>
      <w:r w:rsidRPr="00EB09AF">
        <w:rPr>
          <w:b/>
        </w:rPr>
        <w:br/>
        <w:t>z przedsiębiorcam</w:t>
      </w:r>
      <w:r w:rsidRPr="00EB09AF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73AEF" w:rsidRPr="00EB09AF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  <w:r w:rsidRPr="00EB09AF">
        <w:rPr>
          <w:rFonts w:ascii="Times New Roman" w:hAnsi="Times New Roman"/>
          <w:b/>
          <w:sz w:val="24"/>
          <w:szCs w:val="24"/>
        </w:rPr>
        <w:t xml:space="preserve">PROGRAM PRZYGOTOWANY DLA PROWADZENIA STAŻU </w:t>
      </w:r>
      <w:r w:rsidRPr="00EB09AF">
        <w:rPr>
          <w:rFonts w:ascii="Times New Roman" w:hAnsi="Times New Roman"/>
          <w:b/>
          <w:sz w:val="24"/>
          <w:szCs w:val="24"/>
        </w:rPr>
        <w:br/>
        <w:t>DLA LICEUM SZTUK PLASTYCZNYCH</w:t>
      </w:r>
    </w:p>
    <w:p w:rsidR="00A73AEF" w:rsidRPr="00EB09AF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EB09AF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EB09AF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EB09AF">
        <w:rPr>
          <w:rFonts w:ascii="Times New Roman" w:hAnsi="Times New Roman"/>
          <w:sz w:val="24"/>
          <w:szCs w:val="24"/>
        </w:rPr>
        <w:t>.</w:t>
      </w:r>
    </w:p>
    <w:p w:rsidR="00A73AEF" w:rsidRPr="00EB09AF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EB09AF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  <w:r w:rsidRPr="00EB09AF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Plastyk i ma za zadanie rozszerzyć możliwości zdobycia umiejętności praktycznych związanych z wykonywaniem dodatkowych zadań zawodowych na innych stanowiskach w zakładach pracy.</w:t>
      </w:r>
    </w:p>
    <w:p w:rsidR="00A73AEF" w:rsidRPr="00EB09AF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A73AEF" w:rsidRPr="00EB09AF" w:rsidRDefault="00A73AEF" w:rsidP="00BC1CB9">
      <w:pPr>
        <w:pStyle w:val="Akapitzlist"/>
        <w:numPr>
          <w:ilvl w:val="0"/>
          <w:numId w:val="2"/>
        </w:numPr>
        <w:spacing w:after="0" w:line="360" w:lineRule="auto"/>
        <w:ind w:left="426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EB09AF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A73AEF" w:rsidRPr="00EB09AF" w:rsidRDefault="00A73AEF" w:rsidP="00C2557A">
      <w:pPr>
        <w:numPr>
          <w:ilvl w:val="0"/>
          <w:numId w:val="1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EB09AF">
        <w:rPr>
          <w:rFonts w:ascii="Times New Roman" w:hAnsi="Times New Roman"/>
          <w:sz w:val="24"/>
          <w:szCs w:val="24"/>
        </w:rPr>
        <w:t>staż realizowany będzie w roku szkolnym 2021/2022</w:t>
      </w:r>
      <w:r w:rsidRPr="00EB09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3AEF" w:rsidRPr="00EB09AF" w:rsidRDefault="00A73AEF" w:rsidP="00C2557A">
      <w:pPr>
        <w:numPr>
          <w:ilvl w:val="0"/>
          <w:numId w:val="1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EB09AF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A73AEF" w:rsidRPr="00EB09AF" w:rsidRDefault="00A73AEF" w:rsidP="00C2557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EB09AF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A73AEF" w:rsidRPr="00EB09AF" w:rsidRDefault="00A73AEF" w:rsidP="00C2557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EB09AF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A73AEF" w:rsidRPr="00EB09AF" w:rsidRDefault="00A73AEF" w:rsidP="00C2557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EB09AF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A73AEF" w:rsidRPr="00EB09AF" w:rsidRDefault="00A73AEF" w:rsidP="00C2557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EB09AF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A73AEF" w:rsidRPr="00EB09AF" w:rsidRDefault="00A73AEF" w:rsidP="00C2557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EB09AF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A73AEF" w:rsidRPr="00EB09AF" w:rsidRDefault="00A73AEF" w:rsidP="00C2557A">
      <w:pPr>
        <w:pStyle w:val="Akapitzlist"/>
        <w:numPr>
          <w:ilvl w:val="0"/>
          <w:numId w:val="1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EB09AF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A73AEF" w:rsidRPr="00EB09AF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EB09AF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 Cel główny stażu zawodowego: </w:t>
      </w:r>
    </w:p>
    <w:p w:rsidR="00A73AEF" w:rsidRPr="00EB09AF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A73AEF" w:rsidRPr="00EB09AF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460BEF" w:rsidRPr="00EB09AF" w:rsidRDefault="00460BEF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B09AF" w:rsidRPr="00EB09AF" w:rsidRDefault="00EB09AF" w:rsidP="00EB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Cel główny stażu zawodowego: </w:t>
      </w:r>
    </w:p>
    <w:p w:rsidR="00EB09AF" w:rsidRPr="00EB09AF" w:rsidRDefault="00EB09AF" w:rsidP="00EB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EB09AF" w:rsidRPr="00EB09AF" w:rsidRDefault="00EB09AF" w:rsidP="00EB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EB09AF" w:rsidRPr="00EB09AF" w:rsidRDefault="00EB09AF" w:rsidP="00EB09AF">
      <w:pPr>
        <w:jc w:val="both"/>
        <w:rPr>
          <w:rFonts w:ascii="Times New Roman" w:hAnsi="Times New Roman"/>
          <w:b/>
        </w:rPr>
      </w:pPr>
    </w:p>
    <w:p w:rsidR="00EB09AF" w:rsidRPr="00EB09AF" w:rsidRDefault="00EB09AF" w:rsidP="00EB09AF">
      <w:pPr>
        <w:jc w:val="both"/>
        <w:rPr>
          <w:rFonts w:ascii="Times New Roman" w:hAnsi="Times New Roman"/>
          <w:b/>
        </w:rPr>
      </w:pPr>
      <w:r w:rsidRPr="00EB09AF">
        <w:rPr>
          <w:rFonts w:ascii="Times New Roman" w:hAnsi="Times New Roman"/>
          <w:b/>
        </w:rPr>
        <w:t>I. Organizowanie stanowiska pracy</w:t>
      </w:r>
    </w:p>
    <w:p w:rsidR="00EB09AF" w:rsidRPr="00EB09AF" w:rsidRDefault="00EB09AF" w:rsidP="00EB09AF">
      <w:p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 szkodliwych i uciążliwych występujących w procesie pracy. Stosowanie zasad współpracy w zespole. </w:t>
      </w:r>
    </w:p>
    <w:p w:rsidR="00EB09AF" w:rsidRPr="00EB09AF" w:rsidRDefault="00EB09AF" w:rsidP="00EB09AF">
      <w:pPr>
        <w:jc w:val="both"/>
        <w:rPr>
          <w:rFonts w:ascii="Times New Roman" w:hAnsi="Times New Roman"/>
          <w:b/>
        </w:rPr>
      </w:pPr>
      <w:r w:rsidRPr="00EB09AF">
        <w:rPr>
          <w:rFonts w:ascii="Times New Roman" w:hAnsi="Times New Roman"/>
          <w:b/>
        </w:rPr>
        <w:t>Przestrzeganie przepisów, regulaminu i zasad obowiązujących pracowników firmy.</w:t>
      </w:r>
    </w:p>
    <w:p w:rsidR="00EB09AF" w:rsidRPr="00EB09AF" w:rsidRDefault="00EB09AF" w:rsidP="00EB09AF">
      <w:p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1. Ogólne przeszkolenie w zakresie przepisów bhp oraz ochrony środowiska.</w:t>
      </w:r>
    </w:p>
    <w:p w:rsidR="00EB09AF" w:rsidRPr="00EB09AF" w:rsidRDefault="00EB09AF" w:rsidP="00EB09AF">
      <w:p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2. Zapoznanie ze strukturą organizacyjno – usługową przedsiębiorstwa.</w:t>
      </w:r>
    </w:p>
    <w:p w:rsidR="00EB09AF" w:rsidRPr="00EB09AF" w:rsidRDefault="00EB09AF" w:rsidP="00EB09AF">
      <w:p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3. Zapoznanie się z elementami przepływu informacji w przedsiębiorstwie.</w:t>
      </w:r>
    </w:p>
    <w:p w:rsidR="00EB09AF" w:rsidRPr="00EB09AF" w:rsidRDefault="00EB09AF" w:rsidP="00EB09AF">
      <w:p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4. Zapoznanie się ze strukturą pracy i organizacją stanowiska pracy</w:t>
      </w:r>
    </w:p>
    <w:p w:rsidR="00EB09AF" w:rsidRPr="00EB09AF" w:rsidRDefault="00EB09AF" w:rsidP="00EB09AF">
      <w:p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5. Kształtowanie umiejętności współpracy w zespole.</w:t>
      </w:r>
    </w:p>
    <w:p w:rsidR="00EB09AF" w:rsidRPr="00EB09AF" w:rsidRDefault="00EB09AF" w:rsidP="00EB09AF">
      <w:pPr>
        <w:pStyle w:val="NormalnyWeb"/>
        <w:spacing w:line="360" w:lineRule="auto"/>
        <w:jc w:val="center"/>
        <w:rPr>
          <w:b/>
        </w:rPr>
      </w:pPr>
      <w:r w:rsidRPr="00EB09AF">
        <w:rPr>
          <w:b/>
        </w:rPr>
        <w:t>REALIZACJA STAŻU W BRANŻY POLIGRAFICZNEJ</w:t>
      </w:r>
    </w:p>
    <w:p w:rsidR="00EB09AF" w:rsidRPr="00EB09AF" w:rsidRDefault="00EB09AF" w:rsidP="00EB09AF">
      <w:pPr>
        <w:pStyle w:val="Akapitzlist"/>
        <w:widowControl w:val="0"/>
        <w:numPr>
          <w:ilvl w:val="0"/>
          <w:numId w:val="10"/>
        </w:numPr>
        <w:tabs>
          <w:tab w:val="left" w:pos="795"/>
          <w:tab w:val="left" w:pos="796"/>
        </w:tabs>
        <w:autoSpaceDE w:val="0"/>
        <w:autoSpaceDN w:val="0"/>
        <w:spacing w:before="149" w:beforeAutospacing="0" w:after="0" w:afterAutospacing="0"/>
        <w:ind w:hanging="543"/>
        <w:contextualSpacing w:val="0"/>
        <w:jc w:val="left"/>
        <w:rPr>
          <w:rFonts w:ascii="Times New Roman" w:hAnsi="Times New Roman"/>
          <w:sz w:val="24"/>
        </w:rPr>
      </w:pPr>
      <w:r w:rsidRPr="00EB09AF">
        <w:rPr>
          <w:rFonts w:ascii="Times New Roman" w:hAnsi="Times New Roman"/>
          <w:sz w:val="24"/>
        </w:rPr>
        <w:t>Przykładowe treści</w:t>
      </w:r>
      <w:r w:rsidRPr="00EB09AF">
        <w:rPr>
          <w:rFonts w:ascii="Times New Roman" w:hAnsi="Times New Roman"/>
          <w:spacing w:val="-14"/>
          <w:sz w:val="24"/>
        </w:rPr>
        <w:t xml:space="preserve"> </w:t>
      </w:r>
      <w:r w:rsidRPr="00EB09AF">
        <w:rPr>
          <w:rFonts w:ascii="Times New Roman" w:hAnsi="Times New Roman"/>
          <w:sz w:val="24"/>
        </w:rPr>
        <w:t>edukacyjne.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Organizacja stanowiska pracy do opracowania materiałów graficznych.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Opracowanie merytoryczne, typograficzne oraz graficzne materiałów wydawniczych.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Gromadzenie oraz przetwarzanie materiałów cyfrowych i analogowych przeznaczonych do wykonania publikacji.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Przygotowanie i modyfikowanie grafiki wektorowej za pomocą specjalistycznego oprogramowania.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Przygotowanie i modyfikowanie grafiki bitmapowej za pomocą specjalistycznego oprogramowania.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Tworzenie kompozycji graficzno-tekstowych za pomocą</w:t>
      </w:r>
      <w:r w:rsidRPr="00EB09AF">
        <w:rPr>
          <w:rFonts w:ascii="Times New Roman" w:hAnsi="Times New Roman"/>
        </w:rPr>
        <w:tab/>
        <w:t>specjalistycznego oprogramowania.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Kontrola i ocena jakości materiału cyfrowego.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Projektowanie kompozycji graficznych wykorzystywanych w reklamie i wydawnictwach. Obsługa aparatu cyfrowego.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Rozpoznawanie formatów oraz typów materiałów cyfrowych przeznaczonych do projektów multimedialnych.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Określanie źródeł pozyskiwania materiałów cyfrowych przeznaczonych do projektów multimedialnych.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lastRenderedPageBreak/>
        <w:t>Gromadzenie i katalogowanie materiałów cyfrowych rejestrowanie materiałów w postaci cyfrowej.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Tworzenie obiektów grafiki wektorowej, bitmapowej, animacji i efektów specjalnych do projektów multimedialnych.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Stosowanie systemów zarządzania barwą w realizacji projektów multimedialnych.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 prezentacji z zastosowaniem specjalistycznego oprogramowania.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 projektów multimedialnych przeznaczonych do publikacji w Internecie.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Publikowanie internetowych projektów multimedialnych.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Dobieranie i obsługiwanie oprogramowania do obróbki grafiki wektorowej i rastrowej.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Pozyskiwanie graficznych materiałów cyfrowych.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Dobieranie narzędzi do obróbki obiektów wektorowych i bitmapowych.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Stosowanie modeli barw podczas obróbki grafiki.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Wykonywanie, obróbka i przekształcanie obiektów wektorowych i bitmapowych.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 kompozycji graficzno‐tekstowych publikacji akcydensowych.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 projektów opakowań.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 xml:space="preserve"> Konwertowanie między formatami plików grafiki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 katalogów materiałów cyfrowych.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Wyszukiwanie materiałów cyfrowych w katalogu według określonych parametrów.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Skanowanie oryginałów różnych typów. Dobieranie parametrów skanowania.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 adjustacji materiałów wydawniczych.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 xml:space="preserve"> Wykonywanie szkiców wydawniczych.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 kompozycji </w:t>
      </w:r>
      <w:proofErr w:type="spellStart"/>
      <w:r w:rsidRPr="00EB09AF">
        <w:rPr>
          <w:rFonts w:ascii="Times New Roman" w:hAnsi="Times New Roman"/>
        </w:rPr>
        <w:t>graficzno‐tekstowych</w:t>
      </w:r>
      <w:proofErr w:type="spellEnd"/>
      <w:r w:rsidRPr="00EB09AF">
        <w:rPr>
          <w:rFonts w:ascii="Times New Roman" w:hAnsi="Times New Roman"/>
        </w:rPr>
        <w:t>. </w:t>
      </w:r>
    </w:p>
    <w:p w:rsidR="00EB09AF" w:rsidRPr="00EB09AF" w:rsidRDefault="00EB09AF" w:rsidP="00EB09AF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Wykonywanie impozycji akcydensów, broszur i książek.</w:t>
      </w:r>
    </w:p>
    <w:p w:rsidR="00EB09AF" w:rsidRDefault="00EB09AF" w:rsidP="00EB09AF">
      <w:pPr>
        <w:pStyle w:val="Akapitzlist"/>
        <w:widowControl w:val="0"/>
        <w:tabs>
          <w:tab w:val="left" w:pos="795"/>
          <w:tab w:val="left" w:pos="796"/>
        </w:tabs>
        <w:autoSpaceDE w:val="0"/>
        <w:autoSpaceDN w:val="0"/>
        <w:spacing w:before="149" w:beforeAutospacing="0" w:after="0" w:afterAutospacing="0"/>
        <w:ind w:left="796"/>
        <w:contextualSpacing w:val="0"/>
        <w:jc w:val="right"/>
        <w:rPr>
          <w:rFonts w:ascii="Times New Roman" w:hAnsi="Times New Roman"/>
          <w:sz w:val="24"/>
        </w:rPr>
      </w:pPr>
    </w:p>
    <w:p w:rsidR="00EB09AF" w:rsidRPr="00EB09AF" w:rsidRDefault="00EB09AF" w:rsidP="00EB09AF">
      <w:pPr>
        <w:pStyle w:val="Akapitzlist"/>
        <w:widowControl w:val="0"/>
        <w:numPr>
          <w:ilvl w:val="0"/>
          <w:numId w:val="10"/>
        </w:numPr>
        <w:tabs>
          <w:tab w:val="left" w:pos="795"/>
          <w:tab w:val="left" w:pos="796"/>
        </w:tabs>
        <w:autoSpaceDE w:val="0"/>
        <w:autoSpaceDN w:val="0"/>
        <w:spacing w:before="149" w:beforeAutospacing="0" w:after="0" w:afterAutospacing="0"/>
        <w:ind w:hanging="603"/>
        <w:contextualSpacing w:val="0"/>
        <w:jc w:val="left"/>
        <w:rPr>
          <w:rFonts w:ascii="Times New Roman" w:hAnsi="Times New Roman"/>
          <w:sz w:val="24"/>
        </w:rPr>
      </w:pPr>
      <w:r w:rsidRPr="00EB09AF">
        <w:rPr>
          <w:rFonts w:ascii="Times New Roman" w:hAnsi="Times New Roman"/>
          <w:sz w:val="24"/>
        </w:rPr>
        <w:t>Zakres obowiązków</w:t>
      </w:r>
      <w:r w:rsidRPr="00EB09AF">
        <w:rPr>
          <w:rFonts w:ascii="Times New Roman" w:hAnsi="Times New Roman"/>
          <w:spacing w:val="-31"/>
          <w:sz w:val="24"/>
        </w:rPr>
        <w:t xml:space="preserve"> </w:t>
      </w:r>
      <w:r w:rsidRPr="00EB09AF">
        <w:rPr>
          <w:rFonts w:ascii="Times New Roman" w:hAnsi="Times New Roman"/>
          <w:sz w:val="24"/>
        </w:rPr>
        <w:t>Stażysty:</w:t>
      </w:r>
    </w:p>
    <w:p w:rsidR="00EB09AF" w:rsidRPr="00EB09AF" w:rsidRDefault="00EB09AF" w:rsidP="00EB09AF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realizacja zadań zawodowych;</w:t>
      </w:r>
    </w:p>
    <w:p w:rsidR="00EB09AF" w:rsidRPr="00EB09AF" w:rsidRDefault="00EB09AF" w:rsidP="00EB09AF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prowadzenie dzienniczka stażu wraz z monitoringiem realizacji zadań potwierdzonym przez opiekuna w miejscu odbywania stażu;</w:t>
      </w:r>
    </w:p>
    <w:p w:rsidR="00EB09AF" w:rsidRPr="00EB09AF" w:rsidRDefault="00EB09AF" w:rsidP="00EB09AF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EB09AF">
        <w:rPr>
          <w:rFonts w:ascii="Times New Roman" w:hAnsi="Times New Roman"/>
        </w:rPr>
        <w:t>przestrzeganie przepisów BHP i PPOŻ;</w:t>
      </w:r>
    </w:p>
    <w:p w:rsidR="00EB09AF" w:rsidRPr="00EB09AF" w:rsidRDefault="00EB09AF" w:rsidP="00EB09AF">
      <w:pPr>
        <w:pStyle w:val="Akapitzlist"/>
        <w:numPr>
          <w:ilvl w:val="1"/>
          <w:numId w:val="10"/>
        </w:numPr>
        <w:spacing w:before="0" w:beforeAutospacing="0" w:line="264" w:lineRule="auto"/>
        <w:jc w:val="both"/>
        <w:rPr>
          <w:rFonts w:ascii="Times New Roman" w:hAnsi="Times New Roman"/>
          <w:b/>
        </w:rPr>
      </w:pPr>
      <w:r w:rsidRPr="00EB09AF">
        <w:rPr>
          <w:rFonts w:ascii="Times New Roman" w:hAnsi="Times New Roman"/>
        </w:rPr>
        <w:t>dbanie o majątek firmy oraz stosowanie się do regulaminów i zarządzeń obowiązujących w miejscu odbywania stażu,</w:t>
      </w:r>
    </w:p>
    <w:p w:rsidR="00EB09AF" w:rsidRPr="00EB09AF" w:rsidRDefault="00EB09AF" w:rsidP="00EB09AF">
      <w:pPr>
        <w:pStyle w:val="Akapitzlist"/>
        <w:numPr>
          <w:ilvl w:val="1"/>
          <w:numId w:val="10"/>
        </w:numPr>
        <w:spacing w:before="0" w:beforeAutospacing="0" w:line="264" w:lineRule="auto"/>
        <w:jc w:val="both"/>
        <w:rPr>
          <w:rFonts w:ascii="Times New Roman" w:hAnsi="Times New Roman"/>
          <w:b/>
        </w:rPr>
      </w:pPr>
      <w:r w:rsidRPr="00EB09AF">
        <w:rPr>
          <w:rFonts w:ascii="Times New Roman" w:hAnsi="Times New Roman"/>
        </w:rPr>
        <w:t>dbanie o dobro zakładu pracy oraz zachowanie w tajemnicy informacji, których wyjawienie mogłoby narazić pracodawcę na szkodę.</w:t>
      </w:r>
    </w:p>
    <w:p w:rsidR="0097289F" w:rsidRPr="00EB09AF" w:rsidRDefault="0097289F" w:rsidP="0097289F">
      <w:pPr>
        <w:pStyle w:val="NormalnyWeb"/>
        <w:spacing w:before="0" w:beforeAutospacing="0" w:line="264" w:lineRule="auto"/>
        <w:rPr>
          <w:b/>
          <w:sz w:val="22"/>
          <w:szCs w:val="22"/>
        </w:rPr>
      </w:pPr>
      <w:r w:rsidRPr="00EB09AF">
        <w:rPr>
          <w:b/>
          <w:sz w:val="22"/>
          <w:szCs w:val="22"/>
        </w:rPr>
        <w:t>Łącznie 150 h</w:t>
      </w:r>
    </w:p>
    <w:p w:rsidR="00FC6D67" w:rsidRPr="00EB09AF" w:rsidRDefault="00FC6D67" w:rsidP="00EB09AF">
      <w:pPr>
        <w:tabs>
          <w:tab w:val="left" w:pos="270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09AF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EB09AF" w:rsidRDefault="00FC6D67" w:rsidP="00EB09AF">
      <w:pPr>
        <w:tabs>
          <w:tab w:val="left" w:pos="270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09AF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Pr="00EB09AF" w:rsidRDefault="00EB09AF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AC52B7" w:rsidRPr="00EB09AF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09AF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 w:rsidRPr="00EB09A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Pr="00EB09AF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EB09A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 w:rsidRPr="00EB09AF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EB09AF" w:rsidRDefault="00AC52B7" w:rsidP="00EB09AF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EB09AF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EB09AF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sectPr w:rsidR="00AC52B7" w:rsidRPr="00EB09AF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FA" w:rsidRDefault="009438FA" w:rsidP="00CD6B75">
      <w:pPr>
        <w:spacing w:after="0" w:line="240" w:lineRule="auto"/>
      </w:pPr>
      <w:r>
        <w:separator/>
      </w:r>
    </w:p>
  </w:endnote>
  <w:endnote w:type="continuationSeparator" w:id="0">
    <w:p w:rsidR="009438FA" w:rsidRDefault="009438FA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09496"/>
      <w:docPartObj>
        <w:docPartGallery w:val="Page Numbers (Bottom of Page)"/>
        <w:docPartUnique/>
      </w:docPartObj>
    </w:sdtPr>
    <w:sdtContent>
      <w:p w:rsidR="00A21E21" w:rsidRDefault="00FB46A3">
        <w:pPr>
          <w:pStyle w:val="Stopka"/>
          <w:jc w:val="center"/>
        </w:pPr>
        <w:r>
          <w:fldChar w:fldCharType="begin"/>
        </w:r>
        <w:r w:rsidR="00A21E21">
          <w:instrText>PAGE   \* MERGEFORMAT</w:instrText>
        </w:r>
        <w:r>
          <w:fldChar w:fldCharType="separate"/>
        </w:r>
        <w:r w:rsidR="00BC1CB9">
          <w:rPr>
            <w:noProof/>
          </w:rPr>
          <w:t>3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FA" w:rsidRDefault="009438FA" w:rsidP="00CD6B75">
      <w:pPr>
        <w:spacing w:after="0" w:line="240" w:lineRule="auto"/>
      </w:pPr>
      <w:r>
        <w:separator/>
      </w:r>
    </w:p>
  </w:footnote>
  <w:footnote w:type="continuationSeparator" w:id="0">
    <w:p w:rsidR="009438FA" w:rsidRDefault="009438FA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FC" w:rsidRPr="00556620" w:rsidRDefault="006D0FFC" w:rsidP="0097289F">
    <w:pPr>
      <w:pStyle w:val="Nagwek"/>
      <w:pBdr>
        <w:bottom w:val="single" w:sz="4" w:space="1" w:color="auto"/>
      </w:pBdr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61046"/>
    <w:multiLevelType w:val="hybridMultilevel"/>
    <w:tmpl w:val="B34864F6"/>
    <w:lvl w:ilvl="0" w:tplc="5E6CB248">
      <w:start w:val="1"/>
      <w:numFmt w:val="upperRoman"/>
      <w:lvlText w:val="%1."/>
      <w:lvlJc w:val="left"/>
      <w:pPr>
        <w:ind w:left="796" w:hanging="480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1" w:tplc="AD983BC6">
      <w:start w:val="1"/>
      <w:numFmt w:val="decimal"/>
      <w:lvlText w:val="%2."/>
      <w:lvlJc w:val="left"/>
      <w:pPr>
        <w:ind w:left="1156" w:hanging="360"/>
        <w:jc w:val="left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en-US" w:bidi="ar-SA"/>
      </w:rPr>
    </w:lvl>
    <w:lvl w:ilvl="2" w:tplc="5BA2B174">
      <w:start w:val="1"/>
      <w:numFmt w:val="lowerLetter"/>
      <w:lvlText w:val="%3."/>
      <w:lvlJc w:val="left"/>
      <w:pPr>
        <w:ind w:left="1156" w:hanging="360"/>
        <w:jc w:val="left"/>
      </w:pPr>
      <w:rPr>
        <w:rFonts w:ascii="Arial" w:eastAsia="Arial" w:hAnsi="Arial" w:cs="Arial" w:hint="default"/>
        <w:w w:val="86"/>
        <w:sz w:val="24"/>
        <w:szCs w:val="24"/>
        <w:lang w:val="pl-PL" w:eastAsia="en-US" w:bidi="ar-SA"/>
      </w:rPr>
    </w:lvl>
    <w:lvl w:ilvl="3" w:tplc="4378A2D2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4" w:tplc="FEF486E6">
      <w:numFmt w:val="bullet"/>
      <w:lvlText w:val="•"/>
      <w:lvlJc w:val="left"/>
      <w:pPr>
        <w:ind w:left="3460" w:hanging="360"/>
      </w:pPr>
      <w:rPr>
        <w:rFonts w:hint="default"/>
        <w:lang w:val="pl-PL" w:eastAsia="en-US" w:bidi="ar-SA"/>
      </w:rPr>
    </w:lvl>
    <w:lvl w:ilvl="5" w:tplc="8E48DE1E"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6" w:tplc="D1A645AC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683AF6A0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1EAAB558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9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06415"/>
    <w:multiLevelType w:val="hybridMultilevel"/>
    <w:tmpl w:val="A5E4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20684"/>
    <w:multiLevelType w:val="hybridMultilevel"/>
    <w:tmpl w:val="0386A3C6"/>
    <w:lvl w:ilvl="0" w:tplc="5D3C6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3BDF"/>
    <w:multiLevelType w:val="hybridMultilevel"/>
    <w:tmpl w:val="1A74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A2655"/>
    <w:multiLevelType w:val="hybridMultilevel"/>
    <w:tmpl w:val="6714F830"/>
    <w:lvl w:ilvl="0" w:tplc="5E6CB248">
      <w:start w:val="1"/>
      <w:numFmt w:val="upperRoman"/>
      <w:lvlText w:val="%1."/>
      <w:lvlJc w:val="left"/>
      <w:pPr>
        <w:ind w:left="796" w:hanging="480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156" w:hanging="360"/>
        <w:jc w:val="left"/>
      </w:pPr>
      <w:rPr>
        <w:rFonts w:ascii="Symbol" w:hAnsi="Symbol" w:hint="default"/>
        <w:w w:val="90"/>
        <w:sz w:val="22"/>
        <w:szCs w:val="22"/>
        <w:lang w:val="pl-PL" w:eastAsia="en-US" w:bidi="ar-SA"/>
      </w:rPr>
    </w:lvl>
    <w:lvl w:ilvl="2" w:tplc="5BA2B174">
      <w:start w:val="1"/>
      <w:numFmt w:val="lowerLetter"/>
      <w:lvlText w:val="%3."/>
      <w:lvlJc w:val="left"/>
      <w:pPr>
        <w:ind w:left="1156" w:hanging="360"/>
        <w:jc w:val="left"/>
      </w:pPr>
      <w:rPr>
        <w:rFonts w:ascii="Arial" w:eastAsia="Arial" w:hAnsi="Arial" w:cs="Arial" w:hint="default"/>
        <w:w w:val="86"/>
        <w:sz w:val="24"/>
        <w:szCs w:val="24"/>
        <w:lang w:val="pl-PL" w:eastAsia="en-US" w:bidi="ar-SA"/>
      </w:rPr>
    </w:lvl>
    <w:lvl w:ilvl="3" w:tplc="4378A2D2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4" w:tplc="FEF486E6">
      <w:numFmt w:val="bullet"/>
      <w:lvlText w:val="•"/>
      <w:lvlJc w:val="left"/>
      <w:pPr>
        <w:ind w:left="3460" w:hanging="360"/>
      </w:pPr>
      <w:rPr>
        <w:rFonts w:hint="default"/>
        <w:lang w:val="pl-PL" w:eastAsia="en-US" w:bidi="ar-SA"/>
      </w:rPr>
    </w:lvl>
    <w:lvl w:ilvl="5" w:tplc="8E48DE1E"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6" w:tplc="D1A645AC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683AF6A0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1EAAB558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82ADA"/>
    <w:rsid w:val="00794031"/>
    <w:rsid w:val="007A069E"/>
    <w:rsid w:val="007A3285"/>
    <w:rsid w:val="00826C5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438FA"/>
    <w:rsid w:val="00960975"/>
    <w:rsid w:val="0097289F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BC1CB9"/>
    <w:rsid w:val="00C15497"/>
    <w:rsid w:val="00C2557A"/>
    <w:rsid w:val="00C36C86"/>
    <w:rsid w:val="00C36DB4"/>
    <w:rsid w:val="00C4118F"/>
    <w:rsid w:val="00C43897"/>
    <w:rsid w:val="00C456EB"/>
    <w:rsid w:val="00C66466"/>
    <w:rsid w:val="00C82933"/>
    <w:rsid w:val="00CA5F78"/>
    <w:rsid w:val="00CB1910"/>
    <w:rsid w:val="00CB4768"/>
    <w:rsid w:val="00CC7330"/>
    <w:rsid w:val="00CD6B75"/>
    <w:rsid w:val="00CF14A3"/>
    <w:rsid w:val="00CF5B4D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B09AF"/>
    <w:rsid w:val="00EC5A82"/>
    <w:rsid w:val="00EC7226"/>
    <w:rsid w:val="00ED6DC6"/>
    <w:rsid w:val="00ED7659"/>
    <w:rsid w:val="00F11EEA"/>
    <w:rsid w:val="00F85FF0"/>
    <w:rsid w:val="00FB46A3"/>
    <w:rsid w:val="00FC1360"/>
    <w:rsid w:val="00F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7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3284-D4E8-47EF-8E5B-03A089D4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BIBLIOTEKA</cp:lastModifiedBy>
  <cp:revision>3</cp:revision>
  <cp:lastPrinted>2022-06-22T09:37:00Z</cp:lastPrinted>
  <dcterms:created xsi:type="dcterms:W3CDTF">2022-06-22T09:45:00Z</dcterms:created>
  <dcterms:modified xsi:type="dcterms:W3CDTF">2022-06-22T09:56:00Z</dcterms:modified>
</cp:coreProperties>
</file>