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F4812" w:rsidRPr="00141C13" w:rsidRDefault="00AF4812" w:rsidP="00AF4812">
      <w:pPr>
        <w:jc w:val="center"/>
        <w:rPr>
          <w:rFonts w:ascii="Times New Roman" w:hAnsi="Times New Roman"/>
          <w:bCs/>
          <w:sz w:val="24"/>
          <w:szCs w:val="24"/>
        </w:rPr>
      </w:pPr>
      <w:r w:rsidRPr="00141C13">
        <w:rPr>
          <w:rFonts w:ascii="Times New Roman" w:hAnsi="Times New Roman"/>
          <w:bCs/>
          <w:sz w:val="24"/>
          <w:szCs w:val="24"/>
        </w:rPr>
        <w:t>PROGRAM STAŻU ZAWODOWEGO W ZAWODZIE</w:t>
      </w:r>
      <w:r w:rsidRPr="005566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6620">
        <w:rPr>
          <w:rFonts w:ascii="Times New Roman" w:hAnsi="Times New Roman"/>
          <w:b/>
          <w:bCs/>
          <w:sz w:val="24"/>
          <w:szCs w:val="24"/>
        </w:rPr>
        <w:t>TECHNIK ŻYWIENIA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6620">
        <w:rPr>
          <w:rFonts w:ascii="Times New Roman" w:hAnsi="Times New Roman"/>
          <w:b/>
          <w:bCs/>
          <w:sz w:val="24"/>
          <w:szCs w:val="24"/>
        </w:rPr>
        <w:t xml:space="preserve"> I  USŁUG GASTRONOMICZNYCH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6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1C13">
        <w:rPr>
          <w:rFonts w:ascii="Times New Roman" w:hAnsi="Times New Roman"/>
          <w:bCs/>
          <w:sz w:val="24"/>
          <w:szCs w:val="24"/>
        </w:rPr>
        <w:t>W ZESPOLE SZKÓŁ TECHNICZNYCH I ARTYSTYCZNYCH W LESKU</w:t>
      </w:r>
    </w:p>
    <w:p w:rsidR="00AF4812" w:rsidRDefault="00AF4812" w:rsidP="00CC3970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rPr>
          <w:rFonts w:ascii="Times New Roman" w:hAnsi="Times New Roman"/>
          <w:bCs/>
          <w:sz w:val="24"/>
          <w:szCs w:val="24"/>
        </w:rPr>
      </w:pPr>
      <w:r w:rsidRPr="00556620">
        <w:rPr>
          <w:rFonts w:ascii="Times New Roman" w:hAnsi="Times New Roman"/>
          <w:bCs/>
          <w:sz w:val="24"/>
          <w:szCs w:val="24"/>
        </w:rPr>
        <w:t xml:space="preserve">staż </w:t>
      </w: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realizowany</w:t>
      </w:r>
      <w:r w:rsidRPr="00556620">
        <w:rPr>
          <w:rFonts w:ascii="Times New Roman" w:hAnsi="Times New Roman"/>
          <w:bCs/>
          <w:sz w:val="24"/>
          <w:szCs w:val="24"/>
        </w:rPr>
        <w:t xml:space="preserve"> będzie w roku szkolnym </w:t>
      </w:r>
      <w:r w:rsidR="00CC3970" w:rsidRPr="00CC3970">
        <w:rPr>
          <w:rFonts w:ascii="Times New Roman" w:hAnsi="Times New Roman"/>
          <w:bCs/>
          <w:sz w:val="24"/>
          <w:szCs w:val="24"/>
        </w:rPr>
        <w:t>2022/2023</w:t>
      </w:r>
      <w:bookmarkStart w:id="0" w:name="_GoBack"/>
      <w:bookmarkEnd w:id="0"/>
    </w:p>
    <w:p w:rsidR="00AF4812" w:rsidRPr="00252CFF" w:rsidRDefault="00AF4812" w:rsidP="00AF4812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52CFF">
        <w:rPr>
          <w:rFonts w:ascii="Times New Roman" w:hAnsi="Times New Roman"/>
          <w:sz w:val="24"/>
          <w:szCs w:val="24"/>
        </w:rPr>
        <w:t xml:space="preserve">Staż jest realizowany w wymiarze </w:t>
      </w:r>
      <w:r w:rsidRPr="00252CFF">
        <w:rPr>
          <w:rFonts w:ascii="Times New Roman" w:hAnsi="Times New Roman"/>
          <w:b/>
          <w:sz w:val="24"/>
          <w:szCs w:val="24"/>
        </w:rPr>
        <w:t>150 godzin</w:t>
      </w:r>
      <w:r w:rsidRPr="00252CFF">
        <w:rPr>
          <w:rFonts w:ascii="Times New Roman" w:hAnsi="Times New Roman"/>
          <w:sz w:val="24"/>
          <w:szCs w:val="24"/>
        </w:rPr>
        <w:t>.</w:t>
      </w:r>
    </w:p>
    <w:p w:rsidR="00AF4812" w:rsidRPr="00556620" w:rsidRDefault="00AF4812" w:rsidP="00AF4812">
      <w:pPr>
        <w:pStyle w:val="Akapitzlist"/>
        <w:spacing w:before="0" w:beforeAutospacing="0" w:after="0" w:afterAutospacing="0" w:line="274" w:lineRule="auto"/>
        <w:ind w:left="357"/>
        <w:rPr>
          <w:rFonts w:ascii="Times New Roman" w:hAnsi="Times New Roman"/>
          <w:bCs/>
          <w:sz w:val="24"/>
          <w:szCs w:val="24"/>
        </w:rPr>
      </w:pPr>
    </w:p>
    <w:p w:rsidR="00AF4812" w:rsidRPr="00556620" w:rsidRDefault="00AF4812" w:rsidP="00AF4812">
      <w:pPr>
        <w:ind w:right="1077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 xml:space="preserve">1) Cele edukacyjne (kompetencje i umiejętności, w tym przygotowujące do   </w:t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br/>
        <w:t xml:space="preserve">    egzaminu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zawodowego), które osiągnie stażysta.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br/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Stażysta kształcący się w zawodzie technik żywienia i usług gastronomicznych po odbyciu stażu powinien posiadać kwalifikacje</w:t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br/>
        <w:t xml:space="preserve"> i umiejętności pozwalające mu na realizację następujących zadań zawodowych: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oceniania jakości żywności oraz jej przechowywania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sporządzania i ekspedycji potraw i napojów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planowania i oceny żywienia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organizowania produkcji gastronomicznej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planowania i realizacji usług gastronomicznych</w:t>
      </w:r>
    </w:p>
    <w:p w:rsidR="00AF4812" w:rsidRDefault="00AF4812" w:rsidP="00AF4812">
      <w:pPr>
        <w:spacing w:after="0" w:line="274" w:lineRule="auto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AF4812" w:rsidRPr="0048284E" w:rsidRDefault="00AF4812" w:rsidP="00AF4812">
      <w:pPr>
        <w:spacing w:after="0" w:line="274" w:lineRule="auto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Zakres obowiązków stażysty</w:t>
      </w:r>
      <w:r>
        <w:rPr>
          <w:rFonts w:ascii="Times New Roman" w:hAnsi="Times New Roman"/>
          <w:color w:val="000000"/>
          <w:w w:val="105"/>
          <w:sz w:val="24"/>
          <w:szCs w:val="24"/>
        </w:rPr>
        <w:t>: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Realizacja zadań zawodowych zawartych w harmonogramie stażu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Prowadzenie dzienniczka stażu wraz z monitoringiem realizacji zadań potwierdzonym przez opiekuna w miejscu odbywania stażu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Przestrzeganie przepisów BHP i PPOŻ, dbanie o majątek przedsiębiorstwa oraz stosowanie się do regulaminów i zarządzeń obowiązujących w miejscu odbywania stażu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jc w:val="left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Treści edukacyjne:</w:t>
      </w:r>
      <w:r w:rsidRPr="00556620">
        <w:rPr>
          <w:rFonts w:ascii="Times New Roman" w:hAnsi="Times New Roman"/>
          <w:color w:val="000000"/>
          <w:w w:val="105"/>
          <w:sz w:val="24"/>
          <w:szCs w:val="24"/>
        </w:rPr>
        <w:br/>
        <w:t>Bezpieczeństwo i organizacja pracy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Czynności związane z produkcja gastronomiczną.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Kształtowanie bezpiecznych i higienicznych warunków pracy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Wypadki przy pracy, zagrożenia wypadkowe i choroby zawodowe w gastronomii.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lastRenderedPageBreak/>
        <w:t>Zasady organizacji stanowisk pracy kucharza, technika żywienia i usług gastronomicznych.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Postępowanie w razie zagrożenia bezpieczeństwa lub wypadku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Procedury udzielania pierwszej pomocy.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Instruktaż pracy na różnych stanowiskach.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bezpiecznej i higienicznej pracy w gastronomii.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organizacji stanowisk pracy kucharza, technika żywienia i usług gastronomicznych;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Działalność usługowa zakładów gastronomicznych.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racjonalnego żywienia;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Metody i systemy zapewnienia właściwej jakości zdrowotnej żywności – regulacje prawne branżowe i procedury zakładowe.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Wyposażenie zakładów gastronomicznych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oceny organoleptycznej.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Pobieranie próbek kontrolnych żywności.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Zastosowanie programów komputerowych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Warunki przechowywania żywności.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Sporządzanie potraw i napojów w zakładach gastronomicznych.</w:t>
      </w:r>
      <w:r w:rsidRPr="00556620">
        <w:rPr>
          <w:rFonts w:ascii="Times New Roman" w:hAnsi="Times New Roman"/>
          <w:color w:val="000000"/>
          <w:w w:val="105"/>
          <w:sz w:val="24"/>
          <w:szCs w:val="24"/>
        </w:rPr>
        <w:br/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2)</w:t>
      </w:r>
      <w:r w:rsidRPr="0055662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 Harmonogram realizacji stażu zawodowego.</w:t>
      </w:r>
    </w:p>
    <w:p w:rsidR="00AF4812" w:rsidRPr="00556620" w:rsidRDefault="00AF4812" w:rsidP="00AF4812">
      <w:pPr>
        <w:spacing w:before="432" w:after="14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Liczba godzin stażu – 150 h (czas stażu 4 tygodnie – 20 dni)</w:t>
      </w:r>
    </w:p>
    <w:p w:rsidR="00AF4812" w:rsidRPr="00556620" w:rsidRDefault="00AF4812" w:rsidP="00AF4812">
      <w:pPr>
        <w:spacing w:before="432" w:after="14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Zadania zawodowe zawarte w harmonogramie mogą być realizowane w dowolnej kolejności, w zależności od bieżących potrzeb pracodawcy i jego możliwości.</w:t>
      </w:r>
    </w:p>
    <w:p w:rsidR="00AF4812" w:rsidRPr="00556620" w:rsidRDefault="00AF4812" w:rsidP="00AF4812">
      <w:pPr>
        <w:spacing w:before="432" w:after="14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 - Zapoznanie z obiektem, wprowadzenie uczniów do obiektu pracy</w:t>
      </w: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br/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Regulamin zakładu gastronomicznego, wraz z obowiązującymi w nim zarządzeniami 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br/>
        <w:t>i instrukcjami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Przepisy bezpieczeństwa i higieny pracy, sanitarno-higieniczne oraz ochrony środowiska dla różnych działów obiektu gastronomicznego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Procedury stosowane w sytuacjach zagrożenia życia – przepisy przeciwpożarowe 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br/>
        <w:t>i antyterrorystyczne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udzielania pierwszej pomocy osobom poszkodowanym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Układ funkcjonalno – komunikacyjny całego obiektu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Struktura organizacyjna zakładu gastronomicznego oraz jego działów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Harmonogramy i systemy pracy w kuchni i sali obsługi konsumenta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Poznanie obowiązków pracowników w różnych działach obiektu gastronomicznego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Zakres czynności, kompetencje i odpowiedzialność dla poszczególnych stanowisk pracy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współpracy w zespole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Wyposażenie zakładów gastronomicznych</w:t>
      </w: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II Staż w części gastronomicznej –wykonywanie i ekspedycja</w:t>
      </w:r>
    </w:p>
    <w:p w:rsidR="00AF4812" w:rsidRPr="00556620" w:rsidRDefault="00AF4812" w:rsidP="00AF4812">
      <w:pPr>
        <w:pStyle w:val="Akapitzlist"/>
        <w:numPr>
          <w:ilvl w:val="0"/>
          <w:numId w:val="42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Instruktaż pracy na różnych stanowiskach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bezpiecznej i higienicznej pracy na różnych stanowiskach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organizacji stanowisk pracy kucharza, technika żywienia i usług gastronomicznych;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Sporządzanie potraw i napojów w zakładach gastronomicznych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Obsługa sprzętu gastronomicznego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Dobór elementów dekoracyjnych do różnych okazji podawania posiłków</w:t>
      </w:r>
    </w:p>
    <w:p w:rsidR="00AF4812" w:rsidRPr="00556620" w:rsidRDefault="00AF4812" w:rsidP="00AF4812">
      <w:pPr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III Staż w części gastronomicznej – obsługa konsumenta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Przygotowanie sali restauracyjnej do obsługi gości w różnych okolicznościach (śniadania, obiady, kolacje, przyjęcia, konferencje i inne.)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Przyjmowanie zamówień gości i pomoc w wyborze potraw z karty menu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Wydawanie i serwowanie potraw na sali restauracyjnej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Obsługa gości podczas przyjęć okolicznościowych, konferencji i kongresów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Rozliczanie usług zamawianych przez gości</w:t>
      </w:r>
    </w:p>
    <w:p w:rsidR="00AF4812" w:rsidRPr="00556620" w:rsidRDefault="00AF4812" w:rsidP="00AF4812">
      <w:pPr>
        <w:pStyle w:val="Akapitzlist"/>
        <w:spacing w:before="0" w:beforeAutospacing="0" w:after="0" w:afterAutospacing="0"/>
        <w:ind w:left="71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IV – planowanie i wykonywanie usług gastronomicznych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Działalność usługowa zakładów gastronomicznych.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racjonalnego żywienia;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Metody i systemy zapewnienia właściwej jakości zdrowotnej żywności – regulacje prawne branżowe i procedury zakładowe.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oceny organoleptycznej.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Pobieranie próbek kontrolnych żywności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Zastosowanie programów komputerowych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Warunki przechowywania żywności.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Różne sposoby promowania gastronomii.</w:t>
      </w:r>
    </w:p>
    <w:p w:rsidR="00AF4812" w:rsidRDefault="00AF4812" w:rsidP="00AF4812">
      <w:pPr>
        <w:spacing w:after="144" w:line="268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</w:pPr>
    </w:p>
    <w:p w:rsidR="00AF4812" w:rsidRPr="00010A58" w:rsidRDefault="00AF4812" w:rsidP="00AF4812">
      <w:pPr>
        <w:spacing w:after="144" w:line="268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</w:pPr>
      <w:r w:rsidRPr="00010A58"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  <w:t xml:space="preserve">PREDYSPOZYCJE PSYCHOFIZYCZNE I ZDROWOTNE </w:t>
      </w:r>
      <w:r w:rsidRPr="00010A58"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t>STAŻYSTY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PREDYSPOZYCJE PSYCHOFIZYCZNE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lastRenderedPageBreak/>
        <w:t>Cechy fizyczne: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umiejętność wykonywania pracy w warunkach hałasu i ciągłego ruchu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miła aparycja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dobra kondycja fizyczna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estetyka ruchów i ograniczanie ich do minimum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opanowanie mimiki twarzy, gestów i odruchów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Cechy psychiczne: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zainteresowanie zawodem, akceptowanie usługowego charakteru pracy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pogodne usposobienie i łatwość nawiązywania kontaktów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spostrzegawczość, dobra pamięć słuchowa i wzrokowa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uprzejmość i życzliwość raz uśmiech dla gości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zrozumienia innych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powściągliwość cierpliwość wyrozumiałość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sumienność i uczciwość zawodowa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kreatywność i sprawność w działaniu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koncentracji , podzielności uwagi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logicznego myślenia i zwięzłego formułowania wniosków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podejmowania decyzji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zażegnywania konfliktów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pracy w zespole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radzenia sobie ze stresem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komunikowania się z ludźmi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zachowywania właściwego dystansu i postawy służbowej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poszanowanie dobrych obyczajów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wysoko rozwinięte poczucie obowiązku, odpowiedzialności i godności osobistej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dokładność i rzetelność, systematyczność i szybkie tempo pracy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zdyscyplinowanie, dokładność i zamiłowanie do porządku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chęć niesienia pomocy, stała gotowość świadczenia usług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poszanowanie mienia społecznego i powierzanego przez gości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zdolności innowacyjne i adaptacyjne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asertywność ( umiejętność wyrażania własnego zdania, opinii, przyjmowania krytyki, ocen i pochwał, umiejętność odmawiania w sposób nieuległy i nieraniący innych)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Cechy intelektualne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dobra znajomość zagadnień ogólnych i zawodowych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umiejętność udzielania zwięzłych, rzeczowych informacji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chęć podnoszenia kwalifikacji zawodowych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znajomość języków obcych (poziom dla średnio zaawansowanych)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PREDYSPOZYCJE ZDROWOTNE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lastRenderedPageBreak/>
        <w:t>ogólnie dobry stan zdrowia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pełna sprawność ruchowa kończyn górnych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brak zaburzeń koordynacji wzrokowo-ruchowej dużego stopnia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brak zaburzeń w zakresie wzroku i słuchu dużego stopnia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brak zaburzeń nerwicowych</w:t>
      </w:r>
    </w:p>
    <w:p w:rsidR="00AF4812" w:rsidRPr="00556620" w:rsidRDefault="00AF4812" w:rsidP="00AF4812">
      <w:pPr>
        <w:tabs>
          <w:tab w:val="decimal" w:pos="-288"/>
          <w:tab w:val="decimal" w:pos="1872"/>
        </w:tabs>
        <w:spacing w:before="432" w:after="108" w:line="268" w:lineRule="auto"/>
        <w:jc w:val="both"/>
        <w:rPr>
          <w:rFonts w:ascii="Times New Roman" w:hAnsi="Times New Roman"/>
          <w:color w:val="000000"/>
          <w:spacing w:val="4"/>
          <w:w w:val="105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6) </w:t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Procedur wdrażania do pracy stażysty</w:t>
      </w:r>
    </w:p>
    <w:p w:rsidR="00AF4812" w:rsidRPr="00556620" w:rsidRDefault="00AF4812" w:rsidP="00AF4812">
      <w:pPr>
        <w:numPr>
          <w:ilvl w:val="0"/>
          <w:numId w:val="36"/>
        </w:numPr>
        <w:tabs>
          <w:tab w:val="clear" w:pos="432"/>
          <w:tab w:val="decimal" w:pos="720"/>
        </w:tabs>
        <w:spacing w:after="0" w:line="240" w:lineRule="auto"/>
        <w:ind w:right="360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Przed przystąpieniem do pracy uczniowie powinni zostać zapoznani z przepisami</w:t>
      </w: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br/>
        <w:t xml:space="preserve"> </w:t>
      </w:r>
      <w:r w:rsidRPr="00556620">
        <w:rPr>
          <w:rFonts w:ascii="Times New Roman" w:hAnsi="Times New Roman"/>
          <w:color w:val="000000"/>
          <w:spacing w:val="-7"/>
          <w:sz w:val="24"/>
          <w:szCs w:val="24"/>
        </w:rPr>
        <w:t xml:space="preserve">i </w:t>
      </w:r>
      <w:r w:rsidRPr="00556620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t xml:space="preserve">procedurami dotyczącymi bezpieczeństwa i higieny pracy, ochrony przeciwpożarowej </w:t>
      </w:r>
      <w:r w:rsidRPr="00556620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obowiązującymi w obiekcie hotelarskim oraz</w:t>
      </w:r>
      <w:r w:rsidRPr="00556620">
        <w:rPr>
          <w:rFonts w:ascii="Times New Roman" w:hAnsi="Times New Roman"/>
          <w:color w:val="000000"/>
          <w:spacing w:val="-8"/>
          <w:sz w:val="24"/>
          <w:szCs w:val="24"/>
        </w:rPr>
        <w:t xml:space="preserve"> skutkami ich nieprzestrzegania. Ponadto </w:t>
      </w:r>
      <w:r w:rsidRPr="00556620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t xml:space="preserve">podejmując pracę na różnych stanowiskach powinni odbyć szkolenie stanowiskowe w </w:t>
      </w:r>
      <w:r w:rsidRPr="00556620">
        <w:rPr>
          <w:rFonts w:ascii="Times New Roman" w:hAnsi="Times New Roman"/>
          <w:color w:val="000000"/>
          <w:spacing w:val="-4"/>
          <w:sz w:val="24"/>
          <w:szCs w:val="24"/>
        </w:rPr>
        <w:t>zakresie o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bsługi występujących tam urządzeń oraz podejmowanych działań, za </w:t>
      </w:r>
      <w:r w:rsidRPr="00556620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szkolenie odpowiada opiekun stażysty lub wskazana przez niego osoba nadzorująca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pracę stażysty na danym stanowisku.</w:t>
      </w:r>
    </w:p>
    <w:p w:rsidR="00AF4812" w:rsidRPr="00556620" w:rsidRDefault="00AF4812" w:rsidP="00AF4812">
      <w:pPr>
        <w:ind w:left="648" w:right="144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Za wstępne wprowadzenie ucznia do realizacji stażu jest odpowiedzialny opi</w:t>
      </w:r>
      <w:r w:rsidRPr="00556620">
        <w:rPr>
          <w:rFonts w:ascii="Times New Roman" w:hAnsi="Times New Roman"/>
          <w:color w:val="000000"/>
          <w:spacing w:val="-1"/>
          <w:sz w:val="24"/>
          <w:szCs w:val="24"/>
        </w:rPr>
        <w:t xml:space="preserve">ekun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ucznia w miejscu realizacji stażu lub wyznaczona przez niego osoba.</w:t>
      </w:r>
    </w:p>
    <w:p w:rsidR="00AF4812" w:rsidRPr="00556620" w:rsidRDefault="00AF4812" w:rsidP="00AF4812">
      <w:pPr>
        <w:numPr>
          <w:ilvl w:val="0"/>
          <w:numId w:val="37"/>
        </w:numPr>
        <w:tabs>
          <w:tab w:val="clear" w:pos="504"/>
          <w:tab w:val="decimal" w:pos="720"/>
        </w:tabs>
        <w:spacing w:before="180" w:after="0" w:line="273" w:lineRule="auto"/>
        <w:ind w:right="144" w:hanging="5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3"/>
          <w:sz w:val="24"/>
          <w:szCs w:val="24"/>
        </w:rPr>
        <w:t xml:space="preserve">W trakcie realizacji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stażu zawodowego uczniowie powinni obserwować czynności </w:t>
      </w:r>
      <w:r w:rsidRPr="00556620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>zawodowe pracowników, następnie wykonywać zadania pod kierunkiem instrukt</w:t>
      </w:r>
      <w:r w:rsidRPr="00556620">
        <w:rPr>
          <w:rFonts w:ascii="Times New Roman" w:hAnsi="Times New Roman"/>
          <w:color w:val="000000"/>
          <w:spacing w:val="-9"/>
          <w:sz w:val="24"/>
          <w:szCs w:val="24"/>
        </w:rPr>
        <w:t>ora,</w:t>
      </w:r>
      <w:r w:rsidRPr="00556620">
        <w:rPr>
          <w:rFonts w:ascii="Times New Roman" w:hAnsi="Times New Roman"/>
          <w:color w:val="000000"/>
          <w:spacing w:val="-9"/>
          <w:sz w:val="24"/>
          <w:szCs w:val="24"/>
        </w:rPr>
        <w:br/>
        <w:t xml:space="preserve"> a w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dalszej części stażu</w:t>
      </w:r>
      <w:r w:rsidRPr="00556620">
        <w:rPr>
          <w:rFonts w:ascii="Times New Roman" w:hAnsi="Times New Roman"/>
          <w:color w:val="000000"/>
          <w:spacing w:val="-3"/>
          <w:sz w:val="24"/>
          <w:szCs w:val="24"/>
        </w:rPr>
        <w:t xml:space="preserve">, po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uzyskaniu doświadczenia zawodowego, uczniowie mogą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samodzielnie realizować powierzone im zadania na określonych stanowiskach pracy.</w:t>
      </w:r>
    </w:p>
    <w:p w:rsidR="00AF4812" w:rsidRPr="00556620" w:rsidRDefault="00AF4812" w:rsidP="00AF4812">
      <w:pPr>
        <w:numPr>
          <w:ilvl w:val="0"/>
          <w:numId w:val="37"/>
        </w:numPr>
        <w:tabs>
          <w:tab w:val="clear" w:pos="504"/>
          <w:tab w:val="decimal" w:pos="720"/>
        </w:tabs>
        <w:spacing w:before="180" w:after="0" w:line="273" w:lineRule="auto"/>
        <w:ind w:right="144" w:hanging="504"/>
        <w:jc w:val="both"/>
        <w:rPr>
          <w:rFonts w:ascii="Times New Roman" w:hAnsi="Times New Roman"/>
          <w:color w:val="000000"/>
          <w:spacing w:val="-9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Uczniowie powinni odbywać staż zawodowy w ubiorach ochronnych, jakie obowiązują w </w:t>
      </w:r>
      <w:r w:rsidRPr="00556620">
        <w:rPr>
          <w:rFonts w:ascii="Times New Roman" w:hAnsi="Times New Roman"/>
          <w:color w:val="000000"/>
          <w:spacing w:val="1"/>
          <w:sz w:val="24"/>
          <w:szCs w:val="24"/>
        </w:rPr>
        <w:t>danym obiekcie hotelarskim. Stroje do pra</w:t>
      </w:r>
      <w:r w:rsidRPr="00556620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cy powinny zostać zapewnione przez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pracodawcę </w:t>
      </w:r>
      <w:r w:rsidRPr="00556620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obiekt, w którym odbywa się staż</w:t>
      </w:r>
      <w:r w:rsidRPr="0055662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AF4812" w:rsidRPr="00556620" w:rsidRDefault="00AF4812" w:rsidP="00AF4812">
      <w:pPr>
        <w:spacing w:before="468" w:after="144" w:line="273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5"/>
          <w:sz w:val="24"/>
          <w:szCs w:val="24"/>
        </w:rPr>
        <w:t xml:space="preserve">W trakcie odbywania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stażu w poszczególnych działach obiektu, nadzór nad uczniem 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sprawuje opiekun, pracownik firmy wyznaczony do tego celu przez opiekuna, </w:t>
      </w:r>
      <w:r w:rsidRPr="0055662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którego wyzn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acza kierownik/ dyrektor  firmy. </w:t>
      </w:r>
    </w:p>
    <w:p w:rsidR="00AF4812" w:rsidRPr="00556620" w:rsidRDefault="00AF4812" w:rsidP="00AF4812">
      <w:pPr>
        <w:spacing w:after="144" w:line="268" w:lineRule="auto"/>
        <w:jc w:val="both"/>
        <w:rPr>
          <w:rFonts w:ascii="Times New Roman" w:hAnsi="Times New Roman"/>
          <w:color w:val="000000"/>
          <w:w w:val="105"/>
        </w:rPr>
      </w:pPr>
      <w:r w:rsidRPr="00556620">
        <w:rPr>
          <w:rFonts w:ascii="Times New Roman" w:hAnsi="Times New Roman"/>
          <w:color w:val="000000"/>
          <w:w w:val="105"/>
        </w:rPr>
        <w:t xml:space="preserve">7) </w:t>
      </w:r>
      <w:r w:rsidRPr="00556620">
        <w:rPr>
          <w:rFonts w:ascii="Times New Roman" w:hAnsi="Times New Roman"/>
          <w:color w:val="000000"/>
        </w:rPr>
        <w:t>Procedury monitorowania stopnia realizacji treści i celów edukacyjnych;</w:t>
      </w:r>
    </w:p>
    <w:p w:rsidR="00AF4812" w:rsidRPr="00556620" w:rsidRDefault="00AF4812" w:rsidP="00AF4812">
      <w:pPr>
        <w:ind w:left="72" w:right="288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Potwierdzeniem realizacji programu stażu jest dziennik, który każdy z uczniów zobowiązany </w:t>
      </w:r>
      <w:r w:rsidRPr="00556620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jest prowadzić zapisując w nim informacje dotyczące obserwowanego stanowiska pracy, lub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stanowiska na jakim wykonywał powierzone mu zadania, czasu odbywanego stażu oraz </w:t>
      </w: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własne wnioski. Dokonywane zapisy powinny być sprawdzone </w:t>
      </w: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br/>
        <w:t xml:space="preserve">i potwierdzone przez osobę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odpowiedzialną za realizację programu stażu lub pracownika obiektu hotelarskiego nadzorującego ucznia w danym dniu.</w:t>
      </w:r>
    </w:p>
    <w:p w:rsidR="00AF4812" w:rsidRDefault="00AF4812" w:rsidP="00AF4812">
      <w:pPr>
        <w:spacing w:before="216"/>
        <w:ind w:left="72" w:right="144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Sprawdzanie umiejętności uczniów powinno odbywać się przez cały okres realizacji stażu na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podstawie obserwacji pracy ucznia, sposobu wykonywania poleceń i zadań zawodowych oraz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na jego kulturze obsługi gości, organizowania stanowiska pracy, przestrzeganiu zasad bezpieczeństwa i higieny pracy, jakości i kreatywności wykonywanej pracy, umiejętności </w:t>
      </w:r>
      <w:r w:rsidRPr="0055662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lastRenderedPageBreak/>
        <w:t xml:space="preserve">posługiwania się programami komputerowymi – bieżące notatki i spostrzeżenia opiekun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stażysty w miejscu pracy omawia z uczniem na cotygodniowych spotkaniach. </w:t>
      </w:r>
    </w:p>
    <w:p w:rsidR="00AF4812" w:rsidRDefault="00AF4812" w:rsidP="00AF4812">
      <w:pPr>
        <w:spacing w:before="216"/>
        <w:ind w:left="72" w:right="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 xml:space="preserve">Powyższy </w:t>
      </w:r>
      <w:r w:rsidRPr="00556620">
        <w:rPr>
          <w:rFonts w:ascii="Times New Roman" w:hAnsi="Times New Roman"/>
          <w:b/>
          <w:sz w:val="24"/>
          <w:szCs w:val="24"/>
        </w:rPr>
        <w:t>program stażu wykracza poza program nauczania zatwierdzony przez dyrektora szkoły, podstawę programową w zawodzie i ma za zadanie rozszerzyć możliwości zdobycia umiejętności praktycznych związanych z wykonywaniem dodatkowych zadań zawodowych na innych stanowiskach w zakładach pracy.</w:t>
      </w:r>
    </w:p>
    <w:p w:rsidR="00FC6D67" w:rsidRPr="001D72B9" w:rsidRDefault="00FC6D67" w:rsidP="00AF4812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F4812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55" w:rsidRDefault="00862355" w:rsidP="00CD6B75">
      <w:pPr>
        <w:spacing w:after="0" w:line="240" w:lineRule="auto"/>
      </w:pPr>
      <w:r>
        <w:separator/>
      </w:r>
    </w:p>
  </w:endnote>
  <w:endnote w:type="continuationSeparator" w:id="0">
    <w:p w:rsidR="00862355" w:rsidRDefault="00862355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EndPr/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70">
          <w:rPr>
            <w:noProof/>
          </w:rPr>
          <w:t>1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55" w:rsidRDefault="00862355" w:rsidP="00CD6B75">
      <w:pPr>
        <w:spacing w:after="0" w:line="240" w:lineRule="auto"/>
      </w:pPr>
      <w:r>
        <w:separator/>
      </w:r>
    </w:p>
  </w:footnote>
  <w:footnote w:type="continuationSeparator" w:id="0">
    <w:p w:rsidR="00862355" w:rsidRDefault="00862355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B40E0"/>
    <w:rsid w:val="006D0FFC"/>
    <w:rsid w:val="006D5FDB"/>
    <w:rsid w:val="00716962"/>
    <w:rsid w:val="00782ADA"/>
    <w:rsid w:val="00794031"/>
    <w:rsid w:val="007A069E"/>
    <w:rsid w:val="007A3285"/>
    <w:rsid w:val="00845F90"/>
    <w:rsid w:val="0086115F"/>
    <w:rsid w:val="00862355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AF4812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3970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BBE8-09D5-4038-9DF1-58000FD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Pracownia Ekonom</cp:lastModifiedBy>
  <cp:revision>2</cp:revision>
  <cp:lastPrinted>2022-04-13T10:09:00Z</cp:lastPrinted>
  <dcterms:created xsi:type="dcterms:W3CDTF">2023-06-19T07:48:00Z</dcterms:created>
  <dcterms:modified xsi:type="dcterms:W3CDTF">2023-06-19T07:48:00Z</dcterms:modified>
</cp:coreProperties>
</file>