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76" w:rsidRPr="00556620" w:rsidRDefault="00735176" w:rsidP="00735176">
      <w:pPr>
        <w:pStyle w:val="NormalnyWeb"/>
        <w:jc w:val="both"/>
        <w:rPr>
          <w:b/>
        </w:rPr>
      </w:pPr>
      <w:r w:rsidRPr="00556620">
        <w:rPr>
          <w:b/>
        </w:rPr>
        <w:t>Program stażu zawodowego dla uczniów Zespołu Szkół Technicznych i Artystycznych</w:t>
      </w:r>
      <w:r w:rsidRPr="00556620">
        <w:rPr>
          <w:b/>
        </w:rPr>
        <w:br/>
        <w:t xml:space="preserve">w Lesku kształcących się w zawodzie technik informatyk i biorących udział w projekcie „Stawiamy na rozwój zawodowy uczniów i nauczycieli oraz współpracę </w:t>
      </w:r>
      <w:r>
        <w:rPr>
          <w:b/>
        </w:rPr>
        <w:br/>
      </w:r>
      <w:r w:rsidRPr="00556620">
        <w:rPr>
          <w:b/>
        </w:rPr>
        <w:t>z przedsiębiorcami”.</w:t>
      </w:r>
      <w:r w:rsidRPr="00556620">
        <w:rPr>
          <w:b/>
          <w:iCs/>
        </w:rPr>
        <w:t xml:space="preserve"> współfinansowanego przez</w:t>
      </w:r>
      <w:r w:rsidRPr="00556620">
        <w:rPr>
          <w:b/>
        </w:rPr>
        <w:t xml:space="preserve"> Unię Europejską z Europejskiego Funduszu Społecznego w ramach </w:t>
      </w:r>
      <w:r w:rsidRPr="00556620">
        <w:rPr>
          <w:b/>
          <w:bCs/>
        </w:rPr>
        <w:t xml:space="preserve">Działanie 9.4 </w:t>
      </w:r>
      <w:r w:rsidRPr="00556620">
        <w:rPr>
          <w:bCs/>
        </w:rPr>
        <w:t xml:space="preserve">Poprawa jakości kształcenia zawodowego prowadzony w ramach Regionalnego </w:t>
      </w:r>
      <w:r w:rsidRPr="00556620">
        <w:rPr>
          <w:color w:val="000000"/>
        </w:rPr>
        <w:t>Programu Operacyjnego Województwa Podkarpackiego na lata 2014-2020</w:t>
      </w:r>
    </w:p>
    <w:p w:rsidR="00735176" w:rsidRPr="00556620" w:rsidRDefault="00735176" w:rsidP="00735176">
      <w:pPr>
        <w:pStyle w:val="Default"/>
        <w:jc w:val="center"/>
      </w:pPr>
      <w:r w:rsidRPr="00556620">
        <w:t>Poniższy program stażu wykracza poza program nauczania zatwierdzony przez dyrektora szkoły i podstawę programową w zawodzie technik informatyk i ma za zadanie rozszerzyć umiejętności  praktyczne zdobywane w ramach kształcenia programowego,  o umiejętności wykraczające poza ramy określone dla praktyki zawodowej</w:t>
      </w:r>
    </w:p>
    <w:p w:rsidR="00735176" w:rsidRPr="00556620" w:rsidRDefault="00735176" w:rsidP="007351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5176" w:rsidRPr="00556620" w:rsidRDefault="00735176" w:rsidP="00735176">
      <w:pPr>
        <w:jc w:val="center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PROGRAM PRZYGOTOWANY DLA PROWADZENIA STAŻU NA STANOWISKACH Z BRANŻY  INFORMATYCZNEJ.</w:t>
      </w:r>
    </w:p>
    <w:p w:rsidR="00735176" w:rsidRPr="00556620" w:rsidRDefault="00735176" w:rsidP="00735176">
      <w:pPr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Stanowisko/-a pracy: </w:t>
      </w:r>
      <w:r w:rsidRPr="00556620">
        <w:rPr>
          <w:rFonts w:ascii="Times New Roman" w:hAnsi="Times New Roman"/>
          <w:sz w:val="24"/>
          <w:szCs w:val="24"/>
        </w:rPr>
        <w:t xml:space="preserve">monter- </w:t>
      </w:r>
      <w:proofErr w:type="spellStart"/>
      <w:r w:rsidRPr="00556620">
        <w:rPr>
          <w:rFonts w:ascii="Times New Roman" w:hAnsi="Times New Roman"/>
          <w:sz w:val="24"/>
          <w:szCs w:val="24"/>
        </w:rPr>
        <w:t>serwi</w:t>
      </w:r>
      <w:bookmarkStart w:id="0" w:name="_GoBack"/>
      <w:bookmarkEnd w:id="0"/>
      <w:r w:rsidRPr="00556620">
        <w:rPr>
          <w:rFonts w:ascii="Times New Roman" w:hAnsi="Times New Roman"/>
          <w:sz w:val="24"/>
          <w:szCs w:val="24"/>
        </w:rPr>
        <w:t>sant</w:t>
      </w:r>
      <w:proofErr w:type="spellEnd"/>
    </w:p>
    <w:p w:rsidR="00735176" w:rsidRPr="00556620" w:rsidRDefault="00735176" w:rsidP="00735176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556620">
        <w:rPr>
          <w:rFonts w:ascii="Times New Roman" w:hAnsi="Times New Roman"/>
          <w:b/>
          <w:sz w:val="24"/>
          <w:szCs w:val="24"/>
          <w:u w:val="single"/>
        </w:rPr>
        <w:t>Organizacja stażu zawodowego:</w:t>
      </w:r>
    </w:p>
    <w:p w:rsidR="00735176" w:rsidRPr="00556620" w:rsidRDefault="00735176" w:rsidP="00355957">
      <w:pPr>
        <w:numPr>
          <w:ilvl w:val="0"/>
          <w:numId w:val="2"/>
        </w:numPr>
        <w:autoSpaceDE w:val="0"/>
        <w:autoSpaceDN w:val="0"/>
        <w:adjustRightInd w:val="0"/>
        <w:spacing w:after="1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staż realizowany będzie w roku szkolnym </w:t>
      </w:r>
      <w:r w:rsidR="00355957" w:rsidRPr="00355957">
        <w:rPr>
          <w:rFonts w:ascii="Times New Roman" w:hAnsi="Times New Roman"/>
          <w:sz w:val="24"/>
          <w:szCs w:val="24"/>
        </w:rPr>
        <w:t>2022/2023</w:t>
      </w:r>
    </w:p>
    <w:p w:rsidR="00735176" w:rsidRPr="00556620" w:rsidRDefault="00735176" w:rsidP="00735176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>czas trwania stażu dla 1 uczestnika wynosi 150 godzin zegarowych, min. 4 tygodnie</w:t>
      </w:r>
    </w:p>
    <w:p w:rsidR="00735176" w:rsidRPr="00556620" w:rsidRDefault="00735176" w:rsidP="00735176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realizowane będą przez 5 dni w tygodniu,  w dni robocze, poza dniami ustawowo wolnymi od pracy,</w:t>
      </w:r>
    </w:p>
    <w:p w:rsidR="00735176" w:rsidRPr="00556620" w:rsidRDefault="00735176" w:rsidP="00735176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nie będą się odbywać w porze nocnej,</w:t>
      </w:r>
    </w:p>
    <w:p w:rsidR="00735176" w:rsidRPr="00556620" w:rsidRDefault="00735176" w:rsidP="00735176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dobowy wymiar czasu pracy nie może przekroczyć 8 godzin</w:t>
      </w:r>
    </w:p>
    <w:p w:rsidR="00735176" w:rsidRPr="00556620" w:rsidRDefault="00735176" w:rsidP="00735176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 xml:space="preserve">stażysta nie może świadczyć pracy w godzinach nadliczbowych </w:t>
      </w:r>
    </w:p>
    <w:p w:rsidR="00735176" w:rsidRPr="00556620" w:rsidRDefault="00735176" w:rsidP="00735176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 xml:space="preserve">czas trwania staży uwzględnia przerwy wynikające z przepisów obowiązujących w danym zakładzie pracy. </w:t>
      </w:r>
    </w:p>
    <w:p w:rsidR="00735176" w:rsidRPr="00556620" w:rsidRDefault="00735176" w:rsidP="00735176">
      <w:pPr>
        <w:pStyle w:val="Akapitzlist"/>
        <w:numPr>
          <w:ilvl w:val="0"/>
          <w:numId w:val="2"/>
        </w:numPr>
        <w:spacing w:after="0" w:afterAutospacing="0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uczniowie mają obowiązek prowadzić dzienniczki stażu, w których powinni zapisywać informacje dotyczące stanowiska pracy, zakresu wykonywanych czynności, godzin stażu oraz własne wnioski;</w:t>
      </w:r>
    </w:p>
    <w:p w:rsidR="00735176" w:rsidRPr="00556620" w:rsidRDefault="00735176" w:rsidP="00735176">
      <w:pPr>
        <w:pStyle w:val="Tekstpodstawowywcity"/>
        <w:ind w:firstLine="0"/>
        <w:rPr>
          <w:b/>
          <w:szCs w:val="24"/>
          <w:u w:val="single"/>
        </w:rPr>
      </w:pPr>
    </w:p>
    <w:p w:rsidR="00735176" w:rsidRPr="00556620" w:rsidRDefault="00735176" w:rsidP="00735176">
      <w:pPr>
        <w:pStyle w:val="Tekstpodstawowywcity"/>
        <w:numPr>
          <w:ilvl w:val="0"/>
          <w:numId w:val="1"/>
        </w:numPr>
        <w:rPr>
          <w:b/>
          <w:szCs w:val="24"/>
          <w:u w:val="single"/>
        </w:rPr>
      </w:pPr>
      <w:r w:rsidRPr="00556620">
        <w:rPr>
          <w:b/>
          <w:szCs w:val="24"/>
          <w:u w:val="single"/>
        </w:rPr>
        <w:t>Cel główny stażu zawodowego</w:t>
      </w:r>
    </w:p>
    <w:p w:rsidR="00735176" w:rsidRDefault="00735176" w:rsidP="00735176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Zwiększenie umiejętności i kwalifikacji zawodowych uczniów poprzez udział w stażach zorganizowanych u pracodawców. Praca w rzeczywistych warunkach  na stanowisku </w:t>
      </w:r>
      <w:r w:rsidRPr="00556620">
        <w:rPr>
          <w:rFonts w:ascii="Times New Roman" w:hAnsi="Times New Roman"/>
          <w:sz w:val="24"/>
          <w:szCs w:val="24"/>
        </w:rPr>
        <w:br/>
        <w:t xml:space="preserve">w branży ICT. Przygotowanie uczniów do wejścia na rynek pracy oraz zacieśnienie współpracy Zespołu Szkół Technicznych i Artystycznych w Lesku z pracodawcami </w:t>
      </w:r>
      <w:r>
        <w:rPr>
          <w:rFonts w:ascii="Times New Roman" w:hAnsi="Times New Roman"/>
          <w:sz w:val="24"/>
          <w:szCs w:val="24"/>
        </w:rPr>
        <w:br/>
      </w:r>
      <w:r w:rsidRPr="00556620">
        <w:rPr>
          <w:rFonts w:ascii="Times New Roman" w:hAnsi="Times New Roman"/>
          <w:sz w:val="24"/>
          <w:szCs w:val="24"/>
        </w:rPr>
        <w:t xml:space="preserve">w regionie. </w:t>
      </w:r>
    </w:p>
    <w:p w:rsidR="00735176" w:rsidRPr="00556620" w:rsidRDefault="00735176" w:rsidP="007351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35176" w:rsidRPr="00556620" w:rsidRDefault="00735176" w:rsidP="00735176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556620">
        <w:rPr>
          <w:rFonts w:ascii="Times New Roman" w:hAnsi="Times New Roman"/>
          <w:b/>
          <w:sz w:val="24"/>
          <w:szCs w:val="24"/>
          <w:u w:val="single"/>
        </w:rPr>
        <w:lastRenderedPageBreak/>
        <w:t>Cele/umiejętności szczegółowe/kompetencje, które uzyska stażysta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scharakteryzować strukturę organizacyjną firmy,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rozróżnić rodzaje działalności prowadzonej w firmie,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- poznać działalność marketingową firmy, 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zorganizować własne stanowisko pracy,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dobrać konfigurację sprzętu informatycznego i oprogramowania komputerowego do różnych zastosowań według wymagań klienta,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- przetestować poprawność działania sprzętu komputerowego 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przetestować poprawność działania oprogramowania,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posłużyć się gotowymi pakietami oprogramowania użytkowego i narzędziowego,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-zorganizować i wykonać prace w zakresie usług informatycznych dla   zleceniodawców,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montować elementy i podzespoły zgodnie z instrukcją,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posłużyć się systemami przetwarzania informacji,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archiwizować dane użytkowe oraz systemowe,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tworzyć strony WWW,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skorzystać z zasobów sieci Internet,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przeprowadzać hosting dla stron WWW,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skorzystać z dokumentacji technicznej.</w:t>
      </w:r>
    </w:p>
    <w:p w:rsidR="00735176" w:rsidRPr="00556620" w:rsidRDefault="00735176" w:rsidP="00735176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735176" w:rsidRPr="00556620" w:rsidRDefault="00735176" w:rsidP="00735176">
      <w:pPr>
        <w:pStyle w:val="Akapitzlist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Ramowy rozkład tematyczny stażu: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992"/>
      </w:tblGrid>
      <w:tr w:rsidR="00735176" w:rsidRPr="00556620" w:rsidTr="00A8045E">
        <w:tc>
          <w:tcPr>
            <w:tcW w:w="8330" w:type="dxa"/>
          </w:tcPr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 xml:space="preserve">Rozpoczęcie stażu- </w:t>
            </w:r>
          </w:p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-zapoznanie z harmonogramem stażu,</w:t>
            </w:r>
          </w:p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-szkolenie z zakresu bhp, p-</w:t>
            </w:r>
            <w:proofErr w:type="spellStart"/>
            <w:r w:rsidRPr="00556620">
              <w:rPr>
                <w:rFonts w:ascii="Times New Roman" w:hAnsi="Times New Roman"/>
                <w:sz w:val="24"/>
                <w:szCs w:val="24"/>
              </w:rPr>
              <w:t>poż</w:t>
            </w:r>
            <w:proofErr w:type="spellEnd"/>
            <w:r w:rsidRPr="00556620">
              <w:rPr>
                <w:rFonts w:ascii="Times New Roman" w:hAnsi="Times New Roman"/>
                <w:sz w:val="24"/>
                <w:szCs w:val="24"/>
              </w:rPr>
              <w:t>, ochrony środowiska i ergonomii,</w:t>
            </w:r>
          </w:p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 xml:space="preserve">-zapoznanie ze strukturą organizacyjną zakładu, regulaminem wewnętrznym i z przepisami BHP, ochrony przeciwpożarowej oraz ochrony środowiska, obowiązującymi w zakładzie, </w:t>
            </w:r>
          </w:p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 xml:space="preserve">-zapoznanie z działami, w których uczniowie będą odbywać staż, </w:t>
            </w:r>
          </w:p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 xml:space="preserve">-organizowanie stanowiska pracy, </w:t>
            </w:r>
          </w:p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-wycieczka w teren w celu podglądowego zrozumienia instalacji firmowej sieci bezprzewodowej, jej punktów dostępowych węzłów styków sieci i zapoznanie się z instalacją łączy operatorskich.</w:t>
            </w:r>
          </w:p>
        </w:tc>
        <w:tc>
          <w:tcPr>
            <w:tcW w:w="992" w:type="dxa"/>
          </w:tcPr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7,5h</w:t>
            </w:r>
          </w:p>
        </w:tc>
      </w:tr>
      <w:tr w:rsidR="00735176" w:rsidRPr="00556620" w:rsidTr="00A8045E">
        <w:tc>
          <w:tcPr>
            <w:tcW w:w="8330" w:type="dxa"/>
          </w:tcPr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 xml:space="preserve">Zapoznanie z zasadami funkcjonowania zakładu w warunkach rynkowych </w:t>
            </w:r>
          </w:p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Zasady zmian ofert w odniesieniu o firmy konkurencyjne</w:t>
            </w:r>
          </w:p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 xml:space="preserve">Stosowanie technik elastyczności w celu dopasowania się do wymogów rynkowych Zapoznanie z działaniami marketingowymi </w:t>
            </w:r>
          </w:p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Typy i sposoby reklamowania firmy, ukierunkowanie na skuteczną reklamę przedsiębiorstwa.</w:t>
            </w:r>
          </w:p>
        </w:tc>
        <w:tc>
          <w:tcPr>
            <w:tcW w:w="992" w:type="dxa"/>
          </w:tcPr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7,5h</w:t>
            </w:r>
          </w:p>
        </w:tc>
      </w:tr>
      <w:tr w:rsidR="00735176" w:rsidRPr="00556620" w:rsidTr="00A8045E">
        <w:tc>
          <w:tcPr>
            <w:tcW w:w="8330" w:type="dxa"/>
          </w:tcPr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Zapoznanie ze statusem pracownika, warunkami przyjęcia do pracy, oraz prawami i obowiązkami w siedzibie firmy, oraz charakterystyka pracy w terenie.</w:t>
            </w:r>
          </w:p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Zapoznanie z organizacją stanowiska pracy</w:t>
            </w:r>
          </w:p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Przykładowe organizowanie swojego stanowiska pracy</w:t>
            </w:r>
          </w:p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Odpowiedni dobór środków, elementów do prawidłowego i bezpiecznego stworzenia stanowiska pracy</w:t>
            </w:r>
          </w:p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Weryfikacja zorganizowanego stanowiska pracy i jego ewentualna korekta</w:t>
            </w:r>
          </w:p>
        </w:tc>
        <w:tc>
          <w:tcPr>
            <w:tcW w:w="992" w:type="dxa"/>
          </w:tcPr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7,5h</w:t>
            </w:r>
          </w:p>
        </w:tc>
      </w:tr>
      <w:tr w:rsidR="00735176" w:rsidRPr="00556620" w:rsidTr="00A8045E">
        <w:tc>
          <w:tcPr>
            <w:tcW w:w="8330" w:type="dxa"/>
          </w:tcPr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Wykonywanie czynności montażowych, (demontaż i montaż, uruchamianie) urządzeń i sieci informatycznych, oraz urządzeń elektronicznych </w:t>
            </w:r>
          </w:p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Konfigurowanie sprzętu komputerowego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 xml:space="preserve">Obsługa oprogramowania używanego w firmie. 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Organizacja i wyposażenie zakładu na potrzeby przetwarzania informacji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Montaż elementów i podzespołów zgodnie z instrukcją i schematem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Instruktaż – dotyczący zachowania czystości w trakcie i po wykonanej pracy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Korzystanie z dokumentacji technicznej,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Ocena stanu technicznego sieci komputerowych i urządzeń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Obsługa lokalnych sieci komputerowych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Stosowanie technologii przetwarzania informatycznego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Instrukcje dotyczące ochrony danych osobowych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Systemy zabezpieczeń sieci w zależności od ich typów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Archiwizacja danych – backup konfiguracji systemowych i danych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Zakładanie hosting dla stron WWW i podstawy tworzenia stron WWW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Skuteczne rodzaje reklamy w sieci</w:t>
            </w:r>
          </w:p>
        </w:tc>
        <w:tc>
          <w:tcPr>
            <w:tcW w:w="992" w:type="dxa"/>
          </w:tcPr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80h</w:t>
            </w:r>
          </w:p>
        </w:tc>
      </w:tr>
      <w:tr w:rsidR="00735176" w:rsidRPr="00556620" w:rsidTr="00A8045E">
        <w:tc>
          <w:tcPr>
            <w:tcW w:w="8330" w:type="dxa"/>
          </w:tcPr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 xml:space="preserve">Wykonywanie napraw urządzeń i sieci  informatycznych </w:t>
            </w:r>
          </w:p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176" w:rsidRPr="00556620" w:rsidRDefault="00735176" w:rsidP="00A8045E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Diagnozowanie i lokalizacja uszkodzeń</w:t>
            </w:r>
          </w:p>
          <w:p w:rsidR="00735176" w:rsidRPr="00556620" w:rsidRDefault="00735176" w:rsidP="00A8045E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Demontaż i naprawa</w:t>
            </w:r>
          </w:p>
          <w:p w:rsidR="00735176" w:rsidRPr="00556620" w:rsidRDefault="00735176" w:rsidP="00A8045E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Montaż i uruchomienie</w:t>
            </w:r>
          </w:p>
          <w:p w:rsidR="00735176" w:rsidRPr="00556620" w:rsidRDefault="00735176" w:rsidP="00A8045E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Przeprowadzenie prób</w:t>
            </w:r>
          </w:p>
          <w:p w:rsidR="00735176" w:rsidRPr="00556620" w:rsidRDefault="00735176" w:rsidP="00A8045E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Sprawdzenie poprawności działania</w:t>
            </w:r>
          </w:p>
          <w:p w:rsidR="00735176" w:rsidRPr="00556620" w:rsidRDefault="00735176" w:rsidP="00A8045E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Tworzenie kopii zapasowych</w:t>
            </w:r>
          </w:p>
          <w:p w:rsidR="00735176" w:rsidRPr="00556620" w:rsidRDefault="00735176" w:rsidP="00A8045E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Systemy operacyjne – instalacja, konfiguracja, zabezpieczenia</w:t>
            </w:r>
          </w:p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45,5h</w:t>
            </w:r>
          </w:p>
        </w:tc>
      </w:tr>
      <w:tr w:rsidR="00735176" w:rsidRPr="00556620" w:rsidTr="00A8045E">
        <w:tc>
          <w:tcPr>
            <w:tcW w:w="8330" w:type="dxa"/>
          </w:tcPr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 xml:space="preserve">Podsumowanie i ocena zaangażowania uczniów w wykonywane prace w czasie odbywania stażu – zaliczenie stażu </w:t>
            </w:r>
          </w:p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176" w:rsidRPr="00556620" w:rsidRDefault="00735176" w:rsidP="00A8045E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spotkanie opiekuna stażu ze szkolnym animatorem oraz stażystami, rozmowa podsumowująca</w:t>
            </w:r>
          </w:p>
          <w:p w:rsidR="00735176" w:rsidRPr="00556620" w:rsidRDefault="00735176" w:rsidP="00A8045E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przygotowanie dzienniczków do zaliczenia stażu,</w:t>
            </w:r>
          </w:p>
          <w:p w:rsidR="00735176" w:rsidRPr="00556620" w:rsidRDefault="00735176" w:rsidP="00A8045E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wskazówki na przyszłość</w:t>
            </w:r>
          </w:p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2h</w:t>
            </w:r>
          </w:p>
        </w:tc>
      </w:tr>
      <w:tr w:rsidR="00735176" w:rsidRPr="00556620" w:rsidTr="00A8045E">
        <w:tc>
          <w:tcPr>
            <w:tcW w:w="8330" w:type="dxa"/>
          </w:tcPr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150h</w:t>
            </w:r>
          </w:p>
        </w:tc>
      </w:tr>
    </w:tbl>
    <w:p w:rsidR="00735176" w:rsidRDefault="00735176" w:rsidP="00735176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35176" w:rsidRPr="00556620" w:rsidRDefault="00735176" w:rsidP="00735176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6620">
        <w:rPr>
          <w:rFonts w:ascii="Times New Roman" w:hAnsi="Times New Roman"/>
          <w:b/>
          <w:sz w:val="24"/>
          <w:szCs w:val="24"/>
          <w:u w:val="single"/>
        </w:rPr>
        <w:t>IV Kryteria oceny stażu:</w:t>
      </w:r>
    </w:p>
    <w:p w:rsidR="00735176" w:rsidRPr="00556620" w:rsidRDefault="00735176" w:rsidP="0073517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Szczegółowe kryteria oceny obejmują:</w:t>
      </w:r>
    </w:p>
    <w:p w:rsidR="00735176" w:rsidRPr="00556620" w:rsidRDefault="00735176" w:rsidP="0073517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ocenę pracy i zachowania stażysty /dokładność, systematyczność, punktualność, zaangażowanie w wykonywane zadania, itp./;</w:t>
      </w:r>
    </w:p>
    <w:p w:rsidR="00735176" w:rsidRPr="00556620" w:rsidRDefault="00735176" w:rsidP="0073517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ocenę prowadzenia dzienniczka stażu.</w:t>
      </w:r>
    </w:p>
    <w:p w:rsidR="00735176" w:rsidRPr="00556620" w:rsidRDefault="00735176" w:rsidP="007351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lastRenderedPageBreak/>
        <w:t>Prowadzenie dzienniczka stażu zawodowego:</w:t>
      </w:r>
    </w:p>
    <w:p w:rsidR="00735176" w:rsidRPr="00556620" w:rsidRDefault="00735176" w:rsidP="0073517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Dzienniczek stażu zawodowego stanowi podstawowy dokument zaliczenia stażu.</w:t>
      </w:r>
    </w:p>
    <w:p w:rsidR="00735176" w:rsidRPr="00556620" w:rsidRDefault="00735176" w:rsidP="0073517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Dzienniczek należy prowadzić bardzo starannie i czytelnie. </w:t>
      </w:r>
    </w:p>
    <w:p w:rsidR="00735176" w:rsidRPr="00556620" w:rsidRDefault="00735176" w:rsidP="0073517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Każdy zapis w dzienniczku powinien być potwierdzony czytelnym podpisem lub podpisem z imienną pieczątką opiekuna stażu.</w:t>
      </w:r>
    </w:p>
    <w:p w:rsidR="00735176" w:rsidRPr="00556620" w:rsidRDefault="00735176" w:rsidP="00735176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Po zakończeniu stażu, Dzienniczek należy złożyć u zakładowego opiekuna stażu w celu wystawienia przez niego oceny.</w:t>
      </w:r>
    </w:p>
    <w:p w:rsidR="00735176" w:rsidRDefault="00735176" w:rsidP="00735176">
      <w:pPr>
        <w:pStyle w:val="NormalnyWeb"/>
        <w:rPr>
          <w:b/>
        </w:rPr>
      </w:pPr>
      <w:r w:rsidRPr="002121A8">
        <w:rPr>
          <w:b/>
        </w:rPr>
        <w:t>Program stażu jest zgodny z kwalifikacjami w zawodzie, został opracowany przez Dyrektora Szkoły we współpracy z</w:t>
      </w:r>
      <w:r>
        <w:rPr>
          <w:b/>
        </w:rPr>
        <w:t xml:space="preserve"> podmiotem przyjmującym z uwzględnieniem </w:t>
      </w:r>
      <w:r w:rsidRPr="002121A8">
        <w:rPr>
          <w:b/>
        </w:rPr>
        <w:t>predyspozycji psychofizycznych i zdrowotnych oraz poziomu wykształcenia i dotychczasowych kwalifikacji stażysty</w:t>
      </w:r>
    </w:p>
    <w:p w:rsidR="00735176" w:rsidRPr="00556620" w:rsidRDefault="00735176" w:rsidP="00735176">
      <w:pPr>
        <w:pStyle w:val="NormalnyWeb"/>
        <w:rPr>
          <w:i/>
        </w:rPr>
      </w:pPr>
      <w:r w:rsidRPr="00556620">
        <w:rPr>
          <w:b/>
        </w:rPr>
        <w:t>Powyższa propozycja może być modyfikowana przez pracodawcę i dostosowywana do specyfiki przedsiębiorstwa</w:t>
      </w: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………..……………</w:t>
      </w:r>
    </w:p>
    <w:p w:rsidR="00AC52B7" w:rsidRP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12"/>
        </w:rPr>
      </w:pP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>PIECZĘĆ I PODPIS ZAKŁADU PRACY</w:t>
      </w: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ab/>
        <w:t>PIECZĘĆ I PODPIS ORGANIZATORA</w:t>
      </w:r>
    </w:p>
    <w:p w:rsidR="00AC52B7" w:rsidRPr="00AC52B7" w:rsidRDefault="00AC52B7" w:rsidP="00AC52B7">
      <w:pPr>
        <w:tabs>
          <w:tab w:val="left" w:pos="6521"/>
        </w:tabs>
        <w:spacing w:after="120"/>
        <w:jc w:val="both"/>
        <w:rPr>
          <w:rFonts w:ascii="Times New Roman" w:hAnsi="Times New Roman"/>
          <w:sz w:val="12"/>
        </w:rPr>
      </w:pPr>
    </w:p>
    <w:sectPr w:rsidR="00AC52B7" w:rsidRPr="00AC52B7" w:rsidSect="00EC7226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CA" w:rsidRDefault="003D2ACA" w:rsidP="00CD6B75">
      <w:pPr>
        <w:spacing w:after="0" w:line="240" w:lineRule="auto"/>
      </w:pPr>
      <w:r>
        <w:separator/>
      </w:r>
    </w:p>
  </w:endnote>
  <w:endnote w:type="continuationSeparator" w:id="0">
    <w:p w:rsidR="003D2ACA" w:rsidRDefault="003D2ACA" w:rsidP="00C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CA" w:rsidRDefault="003D2ACA" w:rsidP="00CD6B75">
      <w:pPr>
        <w:spacing w:after="0" w:line="240" w:lineRule="auto"/>
      </w:pPr>
      <w:r>
        <w:separator/>
      </w:r>
    </w:p>
  </w:footnote>
  <w:footnote w:type="continuationSeparator" w:id="0">
    <w:p w:rsidR="003D2ACA" w:rsidRDefault="003D2ACA" w:rsidP="00C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FC" w:rsidRPr="00556620" w:rsidRDefault="006D0FFC" w:rsidP="00CD6B75">
    <w:pPr>
      <w:pStyle w:val="Nagwek"/>
      <w:jc w:val="center"/>
      <w:rPr>
        <w:rFonts w:ascii="Times New Roman" w:hAnsi="Times New Roman"/>
        <w:u w:val="single"/>
      </w:rPr>
    </w:pPr>
    <w:r w:rsidRPr="00556620">
      <w:rPr>
        <w:rFonts w:ascii="Times New Roman" w:hAnsi="Times New Roman"/>
        <w:noProof/>
        <w:lang w:eastAsia="pl-PL"/>
      </w:rPr>
      <w:drawing>
        <wp:inline distT="0" distB="0" distL="0" distR="0">
          <wp:extent cx="5760720" cy="78841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6620">
      <w:rPr>
        <w:rFonts w:ascii="Times New Roman" w:hAnsi="Times New Roman"/>
        <w:b/>
      </w:rPr>
      <w:t>Projekt „Stawiamy na rozwój zawodowy uczniów i nauczycieli oraz współpracę</w:t>
    </w:r>
    <w:r w:rsidRPr="00556620">
      <w:rPr>
        <w:rFonts w:ascii="Times New Roman" w:hAnsi="Times New Roman"/>
        <w:b/>
      </w:rPr>
      <w:br/>
      <w:t xml:space="preserve"> z przedsiębiorcami”</w:t>
    </w:r>
    <w:r w:rsidRPr="00556620">
      <w:rPr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836F88"/>
    <w:multiLevelType w:val="hybridMultilevel"/>
    <w:tmpl w:val="8488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A0C49"/>
    <w:multiLevelType w:val="hybridMultilevel"/>
    <w:tmpl w:val="E64222C2"/>
    <w:lvl w:ilvl="0" w:tplc="D6ECCEF6">
      <w:start w:val="1"/>
      <w:numFmt w:val="bullet"/>
      <w:pStyle w:val="lewyteks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53D95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64F3F"/>
    <w:multiLevelType w:val="hybridMultilevel"/>
    <w:tmpl w:val="AE52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85976"/>
    <w:multiLevelType w:val="multilevel"/>
    <w:tmpl w:val="A1908E3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F57F37"/>
    <w:multiLevelType w:val="hybridMultilevel"/>
    <w:tmpl w:val="BB4CC5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667F97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004CA"/>
    <w:multiLevelType w:val="hybridMultilevel"/>
    <w:tmpl w:val="DE96BF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B5C38"/>
    <w:multiLevelType w:val="hybridMultilevel"/>
    <w:tmpl w:val="6BC0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8547B"/>
    <w:multiLevelType w:val="hybridMultilevel"/>
    <w:tmpl w:val="7778D5EA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73314"/>
    <w:multiLevelType w:val="hybridMultilevel"/>
    <w:tmpl w:val="41BE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D5DAA"/>
    <w:multiLevelType w:val="hybridMultilevel"/>
    <w:tmpl w:val="FD509E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643C7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F43127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23281"/>
    <w:multiLevelType w:val="hybridMultilevel"/>
    <w:tmpl w:val="182E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E57091"/>
    <w:multiLevelType w:val="hybridMultilevel"/>
    <w:tmpl w:val="3ABCC872"/>
    <w:lvl w:ilvl="0" w:tplc="91C253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436E6F"/>
    <w:multiLevelType w:val="hybridMultilevel"/>
    <w:tmpl w:val="EB4E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BD0"/>
    <w:multiLevelType w:val="hybridMultilevel"/>
    <w:tmpl w:val="592ED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984FA7"/>
    <w:multiLevelType w:val="hybridMultilevel"/>
    <w:tmpl w:val="EE4ED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1F35EF"/>
    <w:multiLevelType w:val="hybridMultilevel"/>
    <w:tmpl w:val="2EE8C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1D2CC4"/>
    <w:multiLevelType w:val="hybridMultilevel"/>
    <w:tmpl w:val="4BEAC92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 w15:restartNumberingAfterBreak="0">
    <w:nsid w:val="328D04E7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B29E9"/>
    <w:multiLevelType w:val="hybridMultilevel"/>
    <w:tmpl w:val="139A52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593A8A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3642D"/>
    <w:multiLevelType w:val="hybridMultilevel"/>
    <w:tmpl w:val="484AD564"/>
    <w:lvl w:ilvl="0" w:tplc="F0D47F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AE070F"/>
    <w:multiLevelType w:val="hybridMultilevel"/>
    <w:tmpl w:val="D4FC66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93634"/>
    <w:multiLevelType w:val="hybridMultilevel"/>
    <w:tmpl w:val="D8B05030"/>
    <w:lvl w:ilvl="0" w:tplc="B352F192">
      <w:start w:val="1"/>
      <w:numFmt w:val="decimal"/>
      <w:lvlText w:val="%1."/>
      <w:lvlJc w:val="right"/>
      <w:pPr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5E73AF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743439"/>
    <w:multiLevelType w:val="hybridMultilevel"/>
    <w:tmpl w:val="5C76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335CE"/>
    <w:multiLevelType w:val="hybridMultilevel"/>
    <w:tmpl w:val="C33A15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475D1"/>
    <w:multiLevelType w:val="hybridMultilevel"/>
    <w:tmpl w:val="31E0D7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25BB3"/>
    <w:multiLevelType w:val="hybridMultilevel"/>
    <w:tmpl w:val="6718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722303"/>
    <w:multiLevelType w:val="hybridMultilevel"/>
    <w:tmpl w:val="DDE6744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5F208E1"/>
    <w:multiLevelType w:val="hybridMultilevel"/>
    <w:tmpl w:val="B7D01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48674F4A"/>
    <w:multiLevelType w:val="hybridMultilevel"/>
    <w:tmpl w:val="79C86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03A7D"/>
    <w:multiLevelType w:val="hybridMultilevel"/>
    <w:tmpl w:val="FAAE74E2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4BEF5DC0"/>
    <w:multiLevelType w:val="hybridMultilevel"/>
    <w:tmpl w:val="B58C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424D11"/>
    <w:multiLevelType w:val="hybridMultilevel"/>
    <w:tmpl w:val="30CAFDCE"/>
    <w:lvl w:ilvl="0" w:tplc="D63AE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715768"/>
    <w:multiLevelType w:val="singleLevel"/>
    <w:tmpl w:val="0415000F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</w:abstractNum>
  <w:abstractNum w:abstractNumId="47" w15:restartNumberingAfterBreak="0">
    <w:nsid w:val="50BA2A07"/>
    <w:multiLevelType w:val="hybridMultilevel"/>
    <w:tmpl w:val="F2DC8CD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543F4BE1"/>
    <w:multiLevelType w:val="hybridMultilevel"/>
    <w:tmpl w:val="63B2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AA00D3"/>
    <w:multiLevelType w:val="hybridMultilevel"/>
    <w:tmpl w:val="8480AF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720684"/>
    <w:multiLevelType w:val="hybridMultilevel"/>
    <w:tmpl w:val="45CC3734"/>
    <w:lvl w:ilvl="0" w:tplc="0EF07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8902E9"/>
    <w:multiLevelType w:val="hybridMultilevel"/>
    <w:tmpl w:val="3A92802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5C382796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5A25FA"/>
    <w:multiLevelType w:val="hybridMultilevel"/>
    <w:tmpl w:val="DF74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C356F"/>
    <w:multiLevelType w:val="hybridMultilevel"/>
    <w:tmpl w:val="3FAE4D9E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EBA53D5"/>
    <w:multiLevelType w:val="hybridMultilevel"/>
    <w:tmpl w:val="C06CA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5F0D4E82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E047CB"/>
    <w:multiLevelType w:val="hybridMultilevel"/>
    <w:tmpl w:val="099A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FA02B1"/>
    <w:multiLevelType w:val="multilevel"/>
    <w:tmpl w:val="BA3ABA2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64537D8"/>
    <w:multiLevelType w:val="hybridMultilevel"/>
    <w:tmpl w:val="2DAA43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7881C99"/>
    <w:multiLevelType w:val="hybridMultilevel"/>
    <w:tmpl w:val="8D68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40274B"/>
    <w:multiLevelType w:val="hybridMultilevel"/>
    <w:tmpl w:val="637C2C5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2" w15:restartNumberingAfterBreak="0">
    <w:nsid w:val="6B87657F"/>
    <w:multiLevelType w:val="singleLevel"/>
    <w:tmpl w:val="0AE2ED0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63" w15:restartNumberingAfterBreak="0">
    <w:nsid w:val="6E7B31CE"/>
    <w:multiLevelType w:val="hybridMultilevel"/>
    <w:tmpl w:val="DF902114"/>
    <w:lvl w:ilvl="0" w:tplc="67D48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B02AC4"/>
    <w:multiLevelType w:val="hybridMultilevel"/>
    <w:tmpl w:val="D3B0A7E0"/>
    <w:lvl w:ilvl="0" w:tplc="B7AE0CD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73F5C"/>
    <w:multiLevelType w:val="hybridMultilevel"/>
    <w:tmpl w:val="05E8E7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6" w15:restartNumberingAfterBreak="0">
    <w:nsid w:val="77D32565"/>
    <w:multiLevelType w:val="hybridMultilevel"/>
    <w:tmpl w:val="788C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C1B0D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9" w15:restartNumberingAfterBreak="0">
    <w:nsid w:val="7E4C0C42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0" w15:restartNumberingAfterBreak="0">
    <w:nsid w:val="7FEA1508"/>
    <w:multiLevelType w:val="hybridMultilevel"/>
    <w:tmpl w:val="6FD0EC72"/>
    <w:lvl w:ilvl="0" w:tplc="6466F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67"/>
  </w:num>
  <w:num w:numId="4">
    <w:abstractNumId w:val="3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7"/>
  </w:num>
  <w:num w:numId="11">
    <w:abstractNumId w:val="16"/>
  </w:num>
  <w:num w:numId="12">
    <w:abstractNumId w:val="45"/>
  </w:num>
  <w:num w:numId="13">
    <w:abstractNumId w:val="17"/>
  </w:num>
  <w:num w:numId="14">
    <w:abstractNumId w:val="12"/>
  </w:num>
  <w:num w:numId="15">
    <w:abstractNumId w:val="49"/>
  </w:num>
  <w:num w:numId="16">
    <w:abstractNumId w:val="38"/>
  </w:num>
  <w:num w:numId="17">
    <w:abstractNumId w:val="32"/>
  </w:num>
  <w:num w:numId="18">
    <w:abstractNumId w:val="31"/>
  </w:num>
  <w:num w:numId="19">
    <w:abstractNumId w:val="7"/>
  </w:num>
  <w:num w:numId="20">
    <w:abstractNumId w:val="50"/>
  </w:num>
  <w:num w:numId="21">
    <w:abstractNumId w:val="13"/>
  </w:num>
  <w:num w:numId="22">
    <w:abstractNumId w:val="53"/>
  </w:num>
  <w:num w:numId="23">
    <w:abstractNumId w:val="46"/>
  </w:num>
  <w:num w:numId="24">
    <w:abstractNumId w:val="36"/>
  </w:num>
  <w:num w:numId="25">
    <w:abstractNumId w:val="14"/>
  </w:num>
  <w:num w:numId="26">
    <w:abstractNumId w:val="54"/>
  </w:num>
  <w:num w:numId="27">
    <w:abstractNumId w:val="65"/>
  </w:num>
  <w:num w:numId="28">
    <w:abstractNumId w:val="42"/>
  </w:num>
  <w:num w:numId="29">
    <w:abstractNumId w:val="5"/>
  </w:num>
  <w:num w:numId="30">
    <w:abstractNumId w:val="59"/>
  </w:num>
  <w:num w:numId="31">
    <w:abstractNumId w:val="63"/>
  </w:num>
  <w:num w:numId="32">
    <w:abstractNumId w:val="25"/>
  </w:num>
  <w:num w:numId="3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9"/>
  </w:num>
  <w:num w:numId="38">
    <w:abstractNumId w:val="24"/>
  </w:num>
  <w:num w:numId="39">
    <w:abstractNumId w:val="20"/>
  </w:num>
  <w:num w:numId="40">
    <w:abstractNumId w:val="60"/>
  </w:num>
  <w:num w:numId="41">
    <w:abstractNumId w:val="44"/>
  </w:num>
  <w:num w:numId="42">
    <w:abstractNumId w:val="48"/>
  </w:num>
  <w:num w:numId="43">
    <w:abstractNumId w:val="22"/>
  </w:num>
  <w:num w:numId="44">
    <w:abstractNumId w:val="39"/>
  </w:num>
  <w:num w:numId="45">
    <w:abstractNumId w:val="8"/>
  </w:num>
  <w:num w:numId="46">
    <w:abstractNumId w:val="57"/>
  </w:num>
  <w:num w:numId="47">
    <w:abstractNumId w:val="35"/>
  </w:num>
  <w:num w:numId="48">
    <w:abstractNumId w:val="6"/>
  </w:num>
  <w:num w:numId="49">
    <w:abstractNumId w:val="11"/>
  </w:num>
  <w:num w:numId="50">
    <w:abstractNumId w:val="64"/>
  </w:num>
  <w:num w:numId="51">
    <w:abstractNumId w:val="70"/>
  </w:num>
  <w:num w:numId="52">
    <w:abstractNumId w:val="66"/>
  </w:num>
  <w:num w:numId="53">
    <w:abstractNumId w:val="21"/>
  </w:num>
  <w:num w:numId="54">
    <w:abstractNumId w:val="26"/>
  </w:num>
  <w:num w:numId="55">
    <w:abstractNumId w:val="18"/>
  </w:num>
  <w:num w:numId="56">
    <w:abstractNumId w:val="33"/>
  </w:num>
  <w:num w:numId="57">
    <w:abstractNumId w:val="40"/>
  </w:num>
  <w:num w:numId="58">
    <w:abstractNumId w:val="10"/>
  </w:num>
  <w:num w:numId="59">
    <w:abstractNumId w:val="61"/>
  </w:num>
  <w:num w:numId="60">
    <w:abstractNumId w:val="51"/>
  </w:num>
  <w:num w:numId="61">
    <w:abstractNumId w:val="47"/>
  </w:num>
  <w:num w:numId="62">
    <w:abstractNumId w:val="41"/>
  </w:num>
  <w:num w:numId="63">
    <w:abstractNumId w:val="43"/>
  </w:num>
  <w:num w:numId="64">
    <w:abstractNumId w:val="55"/>
  </w:num>
  <w:num w:numId="65">
    <w:abstractNumId w:val="62"/>
  </w:num>
  <w:num w:numId="66">
    <w:abstractNumId w:val="34"/>
  </w:num>
  <w:num w:numId="67">
    <w:abstractNumId w:val="56"/>
  </w:num>
  <w:num w:numId="68">
    <w:abstractNumId w:val="19"/>
  </w:num>
  <w:num w:numId="69">
    <w:abstractNumId w:val="68"/>
  </w:num>
  <w:num w:numId="70">
    <w:abstractNumId w:val="69"/>
  </w:num>
  <w:num w:numId="71">
    <w:abstractNumId w:val="52"/>
  </w:num>
  <w:num w:numId="72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8F"/>
    <w:rsid w:val="00010A58"/>
    <w:rsid w:val="00015AC0"/>
    <w:rsid w:val="00026322"/>
    <w:rsid w:val="000277BF"/>
    <w:rsid w:val="00042143"/>
    <w:rsid w:val="00050367"/>
    <w:rsid w:val="000766AF"/>
    <w:rsid w:val="000C2F36"/>
    <w:rsid w:val="000E2BB2"/>
    <w:rsid w:val="000E63F6"/>
    <w:rsid w:val="001045AA"/>
    <w:rsid w:val="001153B6"/>
    <w:rsid w:val="001441E0"/>
    <w:rsid w:val="00161C59"/>
    <w:rsid w:val="001678A1"/>
    <w:rsid w:val="001B0D74"/>
    <w:rsid w:val="001C7277"/>
    <w:rsid w:val="002121A8"/>
    <w:rsid w:val="002347FD"/>
    <w:rsid w:val="00263FE1"/>
    <w:rsid w:val="002824C5"/>
    <w:rsid w:val="002902E9"/>
    <w:rsid w:val="00294E85"/>
    <w:rsid w:val="002A62BC"/>
    <w:rsid w:val="002A6AA8"/>
    <w:rsid w:val="002C29D1"/>
    <w:rsid w:val="002E53E1"/>
    <w:rsid w:val="003053DA"/>
    <w:rsid w:val="00313461"/>
    <w:rsid w:val="0035565C"/>
    <w:rsid w:val="00355957"/>
    <w:rsid w:val="00396370"/>
    <w:rsid w:val="003D2ACA"/>
    <w:rsid w:val="003D4786"/>
    <w:rsid w:val="00421AB3"/>
    <w:rsid w:val="0045256F"/>
    <w:rsid w:val="0048284E"/>
    <w:rsid w:val="004B75C2"/>
    <w:rsid w:val="0051743F"/>
    <w:rsid w:val="00546390"/>
    <w:rsid w:val="005555E5"/>
    <w:rsid w:val="00556620"/>
    <w:rsid w:val="00563FFB"/>
    <w:rsid w:val="00572C91"/>
    <w:rsid w:val="00594594"/>
    <w:rsid w:val="005C1841"/>
    <w:rsid w:val="005C4A4C"/>
    <w:rsid w:val="005D7FE4"/>
    <w:rsid w:val="006006A7"/>
    <w:rsid w:val="0060411E"/>
    <w:rsid w:val="0060761A"/>
    <w:rsid w:val="00654CA6"/>
    <w:rsid w:val="0065627D"/>
    <w:rsid w:val="00681A72"/>
    <w:rsid w:val="00682DEF"/>
    <w:rsid w:val="00682F99"/>
    <w:rsid w:val="00694DE7"/>
    <w:rsid w:val="006A272E"/>
    <w:rsid w:val="006A5B6D"/>
    <w:rsid w:val="006D0FFC"/>
    <w:rsid w:val="006D5FDB"/>
    <w:rsid w:val="00735176"/>
    <w:rsid w:val="00782ADA"/>
    <w:rsid w:val="00794031"/>
    <w:rsid w:val="007A069E"/>
    <w:rsid w:val="007A3285"/>
    <w:rsid w:val="00845F90"/>
    <w:rsid w:val="0086115F"/>
    <w:rsid w:val="0088386B"/>
    <w:rsid w:val="008A6CEF"/>
    <w:rsid w:val="008C40FD"/>
    <w:rsid w:val="008D5994"/>
    <w:rsid w:val="00903C96"/>
    <w:rsid w:val="00906151"/>
    <w:rsid w:val="00920E1A"/>
    <w:rsid w:val="00922631"/>
    <w:rsid w:val="009303BA"/>
    <w:rsid w:val="00932697"/>
    <w:rsid w:val="00960975"/>
    <w:rsid w:val="00A26E3E"/>
    <w:rsid w:val="00A37DDD"/>
    <w:rsid w:val="00A53D27"/>
    <w:rsid w:val="00A65F3C"/>
    <w:rsid w:val="00A74E59"/>
    <w:rsid w:val="00A87E82"/>
    <w:rsid w:val="00AC1626"/>
    <w:rsid w:val="00AC52B7"/>
    <w:rsid w:val="00B129E8"/>
    <w:rsid w:val="00B1433D"/>
    <w:rsid w:val="00B202B8"/>
    <w:rsid w:val="00B2224E"/>
    <w:rsid w:val="00B67AC9"/>
    <w:rsid w:val="00B70A00"/>
    <w:rsid w:val="00B77D21"/>
    <w:rsid w:val="00C15497"/>
    <w:rsid w:val="00C36C86"/>
    <w:rsid w:val="00C36DB4"/>
    <w:rsid w:val="00C4118F"/>
    <w:rsid w:val="00C43897"/>
    <w:rsid w:val="00C456EB"/>
    <w:rsid w:val="00C66466"/>
    <w:rsid w:val="00C73F26"/>
    <w:rsid w:val="00C82933"/>
    <w:rsid w:val="00CA5F78"/>
    <w:rsid w:val="00CB4768"/>
    <w:rsid w:val="00CC7330"/>
    <w:rsid w:val="00CD6B75"/>
    <w:rsid w:val="00CF14A3"/>
    <w:rsid w:val="00D3012E"/>
    <w:rsid w:val="00D3646A"/>
    <w:rsid w:val="00D5738F"/>
    <w:rsid w:val="00D63A14"/>
    <w:rsid w:val="00D8305C"/>
    <w:rsid w:val="00DB05EC"/>
    <w:rsid w:val="00DB2F7F"/>
    <w:rsid w:val="00DC73C7"/>
    <w:rsid w:val="00E13DA9"/>
    <w:rsid w:val="00E37B69"/>
    <w:rsid w:val="00E70B11"/>
    <w:rsid w:val="00E743E4"/>
    <w:rsid w:val="00E755E0"/>
    <w:rsid w:val="00E91AC4"/>
    <w:rsid w:val="00EC7226"/>
    <w:rsid w:val="00ED6DC6"/>
    <w:rsid w:val="00ED7659"/>
    <w:rsid w:val="00F11EEA"/>
    <w:rsid w:val="00F85FF0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BBAA1-21DE-4447-9D0E-290A6AD2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18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6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1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1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4118F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Tekstpodstawowywcity">
    <w:name w:val="Body Text Indent"/>
    <w:basedOn w:val="Normalny"/>
    <w:link w:val="TekstpodstawowywcityZnak"/>
    <w:rsid w:val="00C4118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1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2A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B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B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7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12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678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rsid w:val="00294E85"/>
    <w:pPr>
      <w:tabs>
        <w:tab w:val="num" w:pos="720"/>
      </w:tabs>
      <w:suppressAutoHyphens/>
      <w:spacing w:line="100" w:lineRule="atLeast"/>
      <w:ind w:left="720" w:hanging="360"/>
      <w:outlineLvl w:val="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lewytekst">
    <w:name w:val="lewy tekst"/>
    <w:basedOn w:val="Akapitzlist"/>
    <w:qFormat/>
    <w:rsid w:val="00294E85"/>
    <w:pPr>
      <w:numPr>
        <w:numId w:val="48"/>
      </w:numPr>
      <w:spacing w:before="0" w:beforeAutospacing="0" w:after="0" w:afterAutospacing="0"/>
      <w:ind w:left="357" w:hanging="357"/>
      <w:jc w:val="left"/>
    </w:pPr>
    <w:rPr>
      <w:sz w:val="20"/>
      <w:szCs w:val="20"/>
    </w:rPr>
  </w:style>
  <w:style w:type="paragraph" w:customStyle="1" w:styleId="lewytabela">
    <w:name w:val="lewy tabela"/>
    <w:basedOn w:val="lewytekst"/>
    <w:link w:val="lewytabelaZnak"/>
    <w:qFormat/>
    <w:rsid w:val="00294E85"/>
    <w:rPr>
      <w:sz w:val="18"/>
    </w:rPr>
  </w:style>
  <w:style w:type="character" w:customStyle="1" w:styleId="lewytabelaZnak">
    <w:name w:val="lewy tabela Znak"/>
    <w:link w:val="lewytabela"/>
    <w:rsid w:val="00294E85"/>
    <w:rPr>
      <w:rFonts w:ascii="Calibri" w:eastAsia="Calibri" w:hAnsi="Calibri" w:cs="Times New Roman"/>
      <w:sz w:val="1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4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4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403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2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EBD8E-F55C-459C-84A2-992F18F5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Pracownia Ekonom</cp:lastModifiedBy>
  <cp:revision>4</cp:revision>
  <cp:lastPrinted>2023-06-19T07:47:00Z</cp:lastPrinted>
  <dcterms:created xsi:type="dcterms:W3CDTF">2022-04-13T10:42:00Z</dcterms:created>
  <dcterms:modified xsi:type="dcterms:W3CDTF">2023-06-19T07:49:00Z</dcterms:modified>
</cp:coreProperties>
</file>