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-414020</wp:posOffset>
            </wp:positionV>
            <wp:extent cx="2314575" cy="1543050"/>
            <wp:effectExtent l="19050" t="0" r="9525" b="0"/>
            <wp:wrapTight wrapText="bothSides">
              <wp:wrapPolygon edited="0">
                <wp:start x="-178" y="0"/>
                <wp:lineTo x="-178" y="21333"/>
                <wp:lineTo x="21689" y="21333"/>
                <wp:lineTo x="21689" y="0"/>
                <wp:lineTo x="-178" y="0"/>
              </wp:wrapPolygon>
            </wp:wrapTight>
            <wp:docPr id="1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Pr="00A72EE6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56"/>
          <w:szCs w:val="56"/>
        </w:rPr>
      </w:pPr>
      <w:r w:rsidRPr="00FD53CB">
        <w:rPr>
          <w:rFonts w:ascii="Times New Roman" w:hAnsi="Times New Roman"/>
          <w:b/>
          <w:sz w:val="38"/>
          <w:szCs w:val="38"/>
        </w:rPr>
        <w:t xml:space="preserve"> </w:t>
      </w:r>
      <w:r w:rsidRPr="00A72EE6">
        <w:rPr>
          <w:rFonts w:ascii="Times New Roman" w:hAnsi="Times New Roman"/>
          <w:b/>
          <w:sz w:val="56"/>
          <w:szCs w:val="56"/>
        </w:rPr>
        <w:t xml:space="preserve">PROCEDURY BEZPIECZEŃSTWA </w:t>
      </w:r>
    </w:p>
    <w:p w:rsidR="00FD53CB" w:rsidRPr="00A72EE6" w:rsidRDefault="00FD53CB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56"/>
          <w:szCs w:val="56"/>
        </w:rPr>
      </w:pPr>
    </w:p>
    <w:p w:rsidR="00FD53CB" w:rsidRPr="00A72EE6" w:rsidRDefault="00A72EE6" w:rsidP="00FD53CB">
      <w:pPr>
        <w:spacing w:after="0" w:line="276" w:lineRule="auto"/>
        <w:jc w:val="center"/>
        <w:outlineLvl w:val="4"/>
        <w:rPr>
          <w:rFonts w:ascii="Times New Roman" w:hAnsi="Times New Roman"/>
          <w:b/>
          <w:sz w:val="56"/>
          <w:szCs w:val="56"/>
        </w:rPr>
      </w:pPr>
      <w:r w:rsidRPr="00A72EE6">
        <w:rPr>
          <w:rFonts w:ascii="Times New Roman" w:eastAsia="Times New Roman" w:hAnsi="Times New Roman"/>
          <w:b/>
          <w:bCs/>
          <w:iCs/>
          <w:sz w:val="56"/>
          <w:szCs w:val="56"/>
          <w:lang w:eastAsia="pl-PL"/>
        </w:rPr>
        <w:t>W OKRESIE PANDEMII COVID-19</w:t>
      </w:r>
    </w:p>
    <w:p w:rsidR="00A72EE6" w:rsidRDefault="00A72EE6" w:rsidP="00FD53CB">
      <w:pPr>
        <w:spacing w:after="0" w:line="480" w:lineRule="auto"/>
        <w:jc w:val="center"/>
        <w:outlineLvl w:val="4"/>
        <w:rPr>
          <w:rFonts w:ascii="Times New Roman" w:hAnsi="Times New Roman"/>
          <w:b/>
          <w:sz w:val="26"/>
          <w:szCs w:val="26"/>
        </w:rPr>
      </w:pPr>
    </w:p>
    <w:p w:rsidR="00A72EE6" w:rsidRDefault="00A72EE6" w:rsidP="00FD53CB">
      <w:pPr>
        <w:spacing w:after="0" w:line="480" w:lineRule="auto"/>
        <w:jc w:val="center"/>
        <w:outlineLvl w:val="4"/>
        <w:rPr>
          <w:rFonts w:ascii="Times New Roman" w:hAnsi="Times New Roman"/>
          <w:b/>
          <w:sz w:val="26"/>
          <w:szCs w:val="26"/>
        </w:rPr>
      </w:pPr>
    </w:p>
    <w:p w:rsidR="00FD53CB" w:rsidRPr="00A72EE6" w:rsidRDefault="00FD53CB" w:rsidP="00FD53CB">
      <w:pPr>
        <w:spacing w:after="0" w:line="480" w:lineRule="auto"/>
        <w:jc w:val="center"/>
        <w:outlineLvl w:val="4"/>
        <w:rPr>
          <w:rFonts w:ascii="Times New Roman" w:hAnsi="Times New Roman"/>
          <w:b/>
          <w:sz w:val="48"/>
          <w:szCs w:val="48"/>
        </w:rPr>
      </w:pPr>
      <w:r w:rsidRPr="00A72EE6">
        <w:rPr>
          <w:rFonts w:ascii="Times New Roman" w:hAnsi="Times New Roman"/>
          <w:b/>
          <w:sz w:val="48"/>
          <w:szCs w:val="48"/>
        </w:rPr>
        <w:t xml:space="preserve">OBOWIĄZUJĘCE NA TERENIE </w:t>
      </w:r>
    </w:p>
    <w:p w:rsidR="00FD53CB" w:rsidRPr="00A72EE6" w:rsidRDefault="00FD53CB" w:rsidP="00FD53CB">
      <w:pPr>
        <w:spacing w:after="0" w:line="480" w:lineRule="auto"/>
        <w:jc w:val="center"/>
        <w:outlineLvl w:val="4"/>
        <w:rPr>
          <w:rFonts w:ascii="Times New Roman" w:hAnsi="Times New Roman"/>
          <w:b/>
          <w:sz w:val="48"/>
          <w:szCs w:val="48"/>
        </w:rPr>
      </w:pPr>
      <w:r w:rsidRPr="00A72EE6">
        <w:rPr>
          <w:rFonts w:ascii="Times New Roman" w:hAnsi="Times New Roman"/>
          <w:b/>
          <w:sz w:val="48"/>
          <w:szCs w:val="48"/>
        </w:rPr>
        <w:t xml:space="preserve">ZESPOŁU SZKÓŁ TECHNICZNYCH  </w:t>
      </w:r>
      <w:r w:rsidR="00A72EE6" w:rsidRPr="00A72EE6">
        <w:rPr>
          <w:rFonts w:ascii="Times New Roman" w:hAnsi="Times New Roman"/>
          <w:b/>
          <w:sz w:val="48"/>
          <w:szCs w:val="48"/>
        </w:rPr>
        <w:br/>
      </w:r>
      <w:r w:rsidRPr="00A72EE6">
        <w:rPr>
          <w:rFonts w:ascii="Times New Roman" w:hAnsi="Times New Roman"/>
          <w:b/>
          <w:sz w:val="48"/>
          <w:szCs w:val="48"/>
        </w:rPr>
        <w:t xml:space="preserve"> I ARTYSTYCZNYCH   W LESKU</w:t>
      </w:r>
    </w:p>
    <w:p w:rsidR="00FD53CB" w:rsidRDefault="00FD53CB" w:rsidP="00FD53CB">
      <w:pPr>
        <w:spacing w:after="0" w:line="48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Pr="00A72EE6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A72EE6">
        <w:rPr>
          <w:rFonts w:ascii="Times New Roman" w:hAnsi="Times New Roman"/>
          <w:b/>
          <w:sz w:val="28"/>
          <w:szCs w:val="28"/>
        </w:rPr>
        <w:t>LESKO,     1  WRZEŚNIA  2020 R.</w:t>
      </w: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FD53CB">
      <w:pPr>
        <w:spacing w:after="0" w:line="276" w:lineRule="auto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SPIS  TREŚCI </w:t>
      </w:r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 w:rsidR="00E92EB4"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hyperlink w:anchor="_Toc49691418" w:history="1">
        <w:r w:rsidR="002C6814">
          <w:rPr>
            <w:rStyle w:val="Hipercze"/>
            <w:rFonts w:ascii="Times New Roman" w:hAnsi="Times New Roman"/>
            <w:noProof/>
          </w:rPr>
          <w:t xml:space="preserve">§ 1.  </w:t>
        </w:r>
        <w:r w:rsidR="002C6814" w:rsidRPr="002D6051">
          <w:rPr>
            <w:rStyle w:val="Hipercze"/>
            <w:rFonts w:ascii="Times New Roman" w:hAnsi="Times New Roman"/>
            <w:noProof/>
          </w:rPr>
          <w:t>Postanowienia ogólne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19" w:history="1">
        <w:r w:rsidR="002C6814">
          <w:rPr>
            <w:rStyle w:val="Hipercze"/>
            <w:rFonts w:ascii="Times New Roman" w:hAnsi="Times New Roman"/>
            <w:noProof/>
          </w:rPr>
          <w:t xml:space="preserve">§ 2.  </w:t>
        </w:r>
        <w:r w:rsidR="002C6814" w:rsidRPr="002D6051">
          <w:rPr>
            <w:rStyle w:val="Hipercze"/>
            <w:rFonts w:ascii="Times New Roman" w:hAnsi="Times New Roman"/>
            <w:noProof/>
          </w:rPr>
          <w:t>Higiena i dezynfekcja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0" w:history="1">
        <w:r w:rsidR="002C6814">
          <w:rPr>
            <w:rStyle w:val="Hipercze"/>
            <w:rFonts w:ascii="Times New Roman" w:hAnsi="Times New Roman"/>
            <w:noProof/>
          </w:rPr>
          <w:t xml:space="preserve">§ 3.  </w:t>
        </w:r>
        <w:r w:rsidR="002C6814" w:rsidRPr="002D6051">
          <w:rPr>
            <w:rStyle w:val="Hipercze"/>
            <w:rFonts w:ascii="Times New Roman" w:hAnsi="Times New Roman"/>
            <w:noProof/>
          </w:rPr>
          <w:t>Organizacja pracy szkoły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1" w:history="1">
        <w:r w:rsidR="002C6814">
          <w:rPr>
            <w:rStyle w:val="Hipercze"/>
            <w:rFonts w:ascii="Times New Roman" w:hAnsi="Times New Roman"/>
            <w:noProof/>
          </w:rPr>
          <w:t xml:space="preserve">§ 4.  </w:t>
        </w:r>
        <w:r w:rsidR="002C6814" w:rsidRPr="002D6051">
          <w:rPr>
            <w:rStyle w:val="Hipercze"/>
            <w:rFonts w:ascii="Times New Roman" w:eastAsia="Times New Roman" w:hAnsi="Times New Roman"/>
            <w:noProof/>
            <w:lang w:eastAsia="pl-PL"/>
          </w:rPr>
          <w:t>Zasady korzystania z biblioteki szkolnej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2" w:history="1">
        <w:r w:rsidR="002C6814">
          <w:rPr>
            <w:rStyle w:val="Hipercze"/>
            <w:rFonts w:ascii="Times New Roman" w:hAnsi="Times New Roman"/>
            <w:noProof/>
          </w:rPr>
          <w:t xml:space="preserve">§ 5.  </w:t>
        </w:r>
        <w:r w:rsidR="002C6814" w:rsidRPr="002D6051">
          <w:rPr>
            <w:rStyle w:val="Hipercze"/>
            <w:rFonts w:ascii="Times New Roman" w:hAnsi="Times New Roman"/>
            <w:noProof/>
          </w:rPr>
          <w:t>Wybór formy kształcenia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3" w:history="1">
        <w:r w:rsidR="002C6814" w:rsidRPr="002D6051">
          <w:rPr>
            <w:rStyle w:val="Hipercze"/>
            <w:rFonts w:ascii="Times New Roman" w:hAnsi="Times New Roman"/>
            <w:noProof/>
          </w:rPr>
          <w:t>§ 6.  Postępowanie w przypadku podejrzenia choroby zakaźnej u ucznia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4" w:history="1">
        <w:r w:rsidR="002C6814" w:rsidRPr="002D6051">
          <w:rPr>
            <w:rStyle w:val="Hipercze"/>
            <w:rFonts w:ascii="Times New Roman" w:hAnsi="Times New Roman"/>
            <w:noProof/>
          </w:rPr>
          <w:t>§ 7.  Postępowanie w przypadku podejrzenia zakażenia u pracownika szkoły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5" w:history="1">
        <w:r w:rsidR="002C6814" w:rsidRPr="002D6051">
          <w:rPr>
            <w:rStyle w:val="Hipercze"/>
            <w:noProof/>
          </w:rPr>
          <w:t xml:space="preserve">§ 8.  </w:t>
        </w:r>
        <w:r w:rsidR="002C6814" w:rsidRPr="002D6051">
          <w:rPr>
            <w:rStyle w:val="Hipercze"/>
            <w:rFonts w:eastAsiaTheme="minorHAnsi"/>
            <w:noProof/>
          </w:rPr>
          <w:t>Potwierdzenie zakażenia SARS-CoV-2 na terenie szkoły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C6814" w:rsidRDefault="00544EC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9691426" w:history="1">
        <w:r w:rsidR="002C6814" w:rsidRPr="002D6051">
          <w:rPr>
            <w:rStyle w:val="Hipercze"/>
            <w:rFonts w:ascii="Times New Roman" w:hAnsi="Times New Roman"/>
            <w:noProof/>
          </w:rPr>
          <w:t>§9.   Postanowienia końcowe</w:t>
        </w:r>
        <w:r w:rsidR="002C681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C6814">
          <w:rPr>
            <w:noProof/>
            <w:webHidden/>
          </w:rPr>
          <w:instrText xml:space="preserve"> PAGEREF _Toc49691426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681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53CB" w:rsidRPr="00DF0AFC" w:rsidRDefault="00544EC9" w:rsidP="00DF0AFC">
      <w:pPr>
        <w:spacing w:after="0" w:line="276" w:lineRule="auto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543DF" w:rsidRDefault="00B543DF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FD53CB" w:rsidRDefault="00FD53CB" w:rsidP="00E47C34">
      <w:pPr>
        <w:spacing w:after="0" w:line="276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B543DF" w:rsidRDefault="00E47C34" w:rsidP="002C6814">
      <w:pPr>
        <w:spacing w:after="0" w:line="276" w:lineRule="auto"/>
        <w:jc w:val="both"/>
        <w:outlineLvl w:val="4"/>
        <w:rPr>
          <w:rFonts w:ascii="Times New Roman" w:hAnsi="Times New Roman"/>
          <w:b/>
          <w:sz w:val="32"/>
          <w:szCs w:val="32"/>
        </w:rPr>
      </w:pPr>
      <w:r w:rsidRPr="00B543DF">
        <w:rPr>
          <w:rFonts w:ascii="Times New Roman" w:hAnsi="Times New Roman"/>
          <w:b/>
          <w:sz w:val="32"/>
          <w:szCs w:val="32"/>
        </w:rPr>
        <w:t>Wewnętrzne</w:t>
      </w:r>
      <w:r w:rsidRPr="00B543DF">
        <w:rPr>
          <w:rFonts w:ascii="Times New Roman" w:hAnsi="Times New Roman"/>
          <w:sz w:val="32"/>
          <w:szCs w:val="32"/>
        </w:rPr>
        <w:t xml:space="preserve">  </w:t>
      </w:r>
      <w:r w:rsidRPr="00B543DF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pl-PL"/>
        </w:rPr>
        <w:t xml:space="preserve">procedury bezpieczeństwa </w:t>
      </w:r>
      <w:r w:rsidR="00B543DF">
        <w:rPr>
          <w:rFonts w:ascii="Times New Roman" w:hAnsi="Times New Roman"/>
          <w:b/>
          <w:sz w:val="32"/>
          <w:szCs w:val="32"/>
        </w:rPr>
        <w:t xml:space="preserve">mające na celu zapobieganie </w:t>
      </w:r>
      <w:r w:rsidRPr="00B543DF">
        <w:rPr>
          <w:rFonts w:ascii="Times New Roman" w:hAnsi="Times New Roman"/>
          <w:b/>
          <w:sz w:val="32"/>
          <w:szCs w:val="32"/>
        </w:rPr>
        <w:t>i przeciwdziałanie COVID-19 wśród uczni</w:t>
      </w:r>
      <w:r w:rsidR="00B543DF" w:rsidRPr="00B543DF">
        <w:rPr>
          <w:rFonts w:ascii="Times New Roman" w:hAnsi="Times New Roman"/>
          <w:b/>
          <w:sz w:val="32"/>
          <w:szCs w:val="32"/>
        </w:rPr>
        <w:t>ów, rodziców i pracowników szkoł</w:t>
      </w:r>
      <w:r w:rsidRPr="00B543DF">
        <w:rPr>
          <w:rFonts w:ascii="Times New Roman" w:hAnsi="Times New Roman"/>
          <w:b/>
          <w:sz w:val="32"/>
          <w:szCs w:val="32"/>
        </w:rPr>
        <w:t xml:space="preserve">y </w:t>
      </w:r>
      <w:r w:rsidRPr="00B543DF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pl-PL"/>
        </w:rPr>
        <w:t>obowiązujące na terenie</w:t>
      </w:r>
      <w:r w:rsidRPr="00B543DF"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pl-PL"/>
        </w:rPr>
        <w:t xml:space="preserve"> </w:t>
      </w:r>
      <w:r w:rsidR="00B543DF"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pl-PL"/>
        </w:rPr>
        <w:br/>
      </w:r>
      <w:r w:rsidR="00B543DF">
        <w:rPr>
          <w:rFonts w:ascii="Times New Roman" w:hAnsi="Times New Roman"/>
          <w:b/>
          <w:sz w:val="32"/>
          <w:szCs w:val="32"/>
        </w:rPr>
        <w:t xml:space="preserve">Zespołu Szkół Technicznych </w:t>
      </w:r>
      <w:r w:rsidR="00C00C47" w:rsidRPr="00B543DF">
        <w:rPr>
          <w:rFonts w:ascii="Times New Roman" w:hAnsi="Times New Roman"/>
          <w:b/>
          <w:sz w:val="32"/>
          <w:szCs w:val="32"/>
        </w:rPr>
        <w:t xml:space="preserve">i </w:t>
      </w:r>
      <w:r w:rsidRPr="00B543DF">
        <w:rPr>
          <w:rFonts w:ascii="Times New Roman" w:hAnsi="Times New Roman"/>
          <w:b/>
          <w:sz w:val="32"/>
          <w:szCs w:val="32"/>
        </w:rPr>
        <w:t xml:space="preserve">Artystycznych w Lesku </w:t>
      </w:r>
      <w:r w:rsidR="00C00C47" w:rsidRPr="00B543DF">
        <w:rPr>
          <w:rFonts w:ascii="Times New Roman" w:eastAsia="Times New Roman" w:hAnsi="Times New Roman"/>
          <w:b/>
          <w:caps/>
          <w:color w:val="000000"/>
          <w:sz w:val="32"/>
          <w:szCs w:val="32"/>
          <w:bdr w:val="none" w:sz="0" w:space="0" w:color="auto" w:frame="1"/>
          <w:lang w:eastAsia="pl-PL"/>
        </w:rPr>
        <w:t xml:space="preserve"> </w:t>
      </w:r>
      <w:r w:rsidR="00B543DF">
        <w:rPr>
          <w:rFonts w:ascii="Times New Roman" w:eastAsia="Times New Roman" w:hAnsi="Times New Roman"/>
          <w:b/>
          <w:caps/>
          <w:color w:val="000000"/>
          <w:sz w:val="32"/>
          <w:szCs w:val="32"/>
          <w:bdr w:val="none" w:sz="0" w:space="0" w:color="auto" w:frame="1"/>
          <w:lang w:eastAsia="pl-PL"/>
        </w:rPr>
        <w:br/>
      </w:r>
      <w:r w:rsidRPr="00B543DF">
        <w:rPr>
          <w:rFonts w:ascii="Times New Roman" w:hAnsi="Times New Roman"/>
          <w:b/>
          <w:sz w:val="32"/>
          <w:szCs w:val="32"/>
        </w:rPr>
        <w:t>od 1 września 2020r.</w:t>
      </w:r>
      <w:bookmarkStart w:id="1" w:name="_Toc49673989"/>
    </w:p>
    <w:p w:rsidR="002C6814" w:rsidRPr="002C6814" w:rsidRDefault="002C6814" w:rsidP="002C6814">
      <w:pPr>
        <w:spacing w:after="0" w:line="276" w:lineRule="auto"/>
        <w:jc w:val="both"/>
        <w:outlineLvl w:val="4"/>
        <w:rPr>
          <w:rFonts w:ascii="Times New Roman" w:eastAsia="Times New Roman" w:hAnsi="Times New Roman"/>
          <w:b/>
          <w:caps/>
          <w:color w:val="000000"/>
          <w:sz w:val="32"/>
          <w:szCs w:val="32"/>
          <w:bdr w:val="none" w:sz="0" w:space="0" w:color="auto" w:frame="1"/>
          <w:lang w:eastAsia="pl-PL"/>
        </w:rPr>
      </w:pPr>
    </w:p>
    <w:p w:rsidR="00E47C34" w:rsidRPr="00385FB0" w:rsidRDefault="00E47C34" w:rsidP="00B543DF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" w:name="_Toc49691418"/>
      <w:r w:rsidRPr="00385FB0">
        <w:rPr>
          <w:rFonts w:ascii="Times New Roman" w:hAnsi="Times New Roman" w:cs="Times New Roman"/>
          <w:color w:val="auto"/>
        </w:rPr>
        <w:t>§ 1</w:t>
      </w:r>
      <w:r w:rsidR="00E92EB4" w:rsidRPr="00385FB0">
        <w:rPr>
          <w:rFonts w:ascii="Times New Roman" w:hAnsi="Times New Roman" w:cs="Times New Roman"/>
          <w:color w:val="auto"/>
        </w:rPr>
        <w:t xml:space="preserve">. </w:t>
      </w:r>
      <w:r w:rsidR="00F31329" w:rsidRPr="00385FB0">
        <w:rPr>
          <w:rFonts w:ascii="Times New Roman" w:hAnsi="Times New Roman" w:cs="Times New Roman"/>
          <w:color w:val="auto"/>
        </w:rPr>
        <w:t xml:space="preserve">     </w:t>
      </w:r>
      <w:r w:rsidR="00C275BE" w:rsidRPr="00385FB0">
        <w:rPr>
          <w:rFonts w:ascii="Times New Roman" w:hAnsi="Times New Roman" w:cs="Times New Roman"/>
          <w:color w:val="auto"/>
        </w:rPr>
        <w:t>Postanowienia ogólne</w:t>
      </w:r>
      <w:bookmarkEnd w:id="1"/>
      <w:bookmarkEnd w:id="2"/>
    </w:p>
    <w:p w:rsidR="00E92EB4" w:rsidRPr="00B543DF" w:rsidRDefault="00E92EB4" w:rsidP="00B543D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72EE6" w:rsidRPr="00B543DF" w:rsidRDefault="00E47C34" w:rsidP="00B543DF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hAnsi="Times New Roman"/>
          <w:sz w:val="24"/>
          <w:szCs w:val="24"/>
        </w:rPr>
        <w:t xml:space="preserve">Zespół Szkół Technicznych i Artystycznych w Lesku wznawia funkcjonowanie </w:t>
      </w:r>
      <w:r w:rsidRPr="00B543DF">
        <w:rPr>
          <w:rFonts w:ascii="Times New Roman" w:hAnsi="Times New Roman"/>
          <w:sz w:val="24"/>
          <w:szCs w:val="24"/>
        </w:rPr>
        <w:br/>
        <w:t xml:space="preserve">z uwzględnieniem wytycznych Głównego Inspektora Sanitarnego, Ministra Zdrowia </w:t>
      </w:r>
      <w:r w:rsidRPr="00B543DF">
        <w:rPr>
          <w:rFonts w:ascii="Times New Roman" w:hAnsi="Times New Roman"/>
          <w:sz w:val="24"/>
          <w:szCs w:val="24"/>
        </w:rPr>
        <w:br/>
        <w:t>i M</w:t>
      </w:r>
      <w:r w:rsidR="00A72EE6" w:rsidRPr="00B543DF">
        <w:rPr>
          <w:rFonts w:ascii="Times New Roman" w:hAnsi="Times New Roman"/>
          <w:sz w:val="24"/>
          <w:szCs w:val="24"/>
        </w:rPr>
        <w:t xml:space="preserve">inisterstwa Edukacji Narodowej, </w:t>
      </w:r>
      <w:r w:rsidR="00A72EE6" w:rsidRPr="00B543DF">
        <w:rPr>
          <w:rFonts w:ascii="Times New Roman" w:eastAsia="Times New Roman" w:hAnsi="Times New Roman"/>
          <w:sz w:val="24"/>
          <w:szCs w:val="24"/>
          <w:lang w:eastAsia="pl-PL"/>
        </w:rPr>
        <w:t>organu prowadzącego oraz organu sprawującego nadzór merytoryczny.</w:t>
      </w:r>
    </w:p>
    <w:p w:rsidR="00C275BE" w:rsidRPr="00B543DF" w:rsidRDefault="00C275BE" w:rsidP="00B543D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>Do szkoły  może przychodzić tylko:</w:t>
      </w:r>
    </w:p>
    <w:p w:rsidR="00C275BE" w:rsidRPr="00B543DF" w:rsidRDefault="00E92EB4" w:rsidP="00B54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 xml:space="preserve">a) </w:t>
      </w:r>
      <w:r w:rsidRPr="00B543D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>uczeń/pracownik zdrowy, bez objawów wskazujących na infekcję dróg oddechowych,</w:t>
      </w:r>
    </w:p>
    <w:p w:rsidR="00C275BE" w:rsidRPr="00B543DF" w:rsidRDefault="00E92EB4" w:rsidP="00B54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>b)  uczeń/pracownik, którego domownicy nie p</w:t>
      </w:r>
      <w:r w:rsidR="00F31329" w:rsidRPr="00B543DF">
        <w:rPr>
          <w:rFonts w:ascii="Times New Roman" w:eastAsiaTheme="minorHAnsi" w:hAnsi="Times New Roman"/>
          <w:sz w:val="24"/>
          <w:szCs w:val="24"/>
        </w:rPr>
        <w:t xml:space="preserve">rzebywają na kwarantannie, 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 xml:space="preserve"> izolacji </w:t>
      </w:r>
      <w:r w:rsidRPr="00B543DF">
        <w:rPr>
          <w:rFonts w:ascii="Times New Roman" w:eastAsiaTheme="minorHAnsi" w:hAnsi="Times New Roman"/>
          <w:sz w:val="24"/>
          <w:szCs w:val="24"/>
        </w:rPr>
        <w:br/>
      </w:r>
      <w:r w:rsidR="00C275BE" w:rsidRPr="00B543DF">
        <w:rPr>
          <w:rFonts w:ascii="Times New Roman" w:eastAsiaTheme="minorHAnsi" w:hAnsi="Times New Roman"/>
          <w:sz w:val="24"/>
          <w:szCs w:val="24"/>
        </w:rPr>
        <w:t>w warunkach domowych lub w izolacji.</w:t>
      </w:r>
    </w:p>
    <w:p w:rsidR="00C275BE" w:rsidRPr="00B543DF" w:rsidRDefault="00C275BE" w:rsidP="00B543DF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>Uczeń może być przyprowadzany do szkoły  i z niej odbierany przez opiekunów bez objawów chorobowych wskazujących na infekcję dróg oddechowych.</w:t>
      </w:r>
      <w:r w:rsidRPr="00B543DF">
        <w:rPr>
          <w:rFonts w:ascii="Times New Roman" w:hAnsi="Times New Roman"/>
          <w:sz w:val="24"/>
          <w:szCs w:val="24"/>
        </w:rPr>
        <w:t xml:space="preserve"> W drodze do i ze s</w:t>
      </w:r>
      <w:r w:rsidR="00E92EB4" w:rsidRPr="00B543DF">
        <w:rPr>
          <w:rFonts w:ascii="Times New Roman" w:hAnsi="Times New Roman"/>
          <w:sz w:val="24"/>
          <w:szCs w:val="24"/>
        </w:rPr>
        <w:t xml:space="preserve">zkoły rodzice / opiekunowie, </w:t>
      </w:r>
      <w:r w:rsidRPr="00B543DF">
        <w:rPr>
          <w:rFonts w:ascii="Times New Roman" w:hAnsi="Times New Roman"/>
          <w:sz w:val="24"/>
          <w:szCs w:val="24"/>
        </w:rPr>
        <w:t xml:space="preserve"> uczniowie </w:t>
      </w:r>
      <w:r w:rsidR="00E92EB4" w:rsidRPr="00B543DF">
        <w:rPr>
          <w:rFonts w:ascii="Times New Roman" w:hAnsi="Times New Roman"/>
          <w:sz w:val="24"/>
          <w:szCs w:val="24"/>
        </w:rPr>
        <w:t xml:space="preserve">oraz pracownicy </w:t>
      </w:r>
      <w:r w:rsidRPr="00B543DF">
        <w:rPr>
          <w:rFonts w:ascii="Times New Roman" w:hAnsi="Times New Roman"/>
          <w:sz w:val="24"/>
          <w:szCs w:val="24"/>
        </w:rPr>
        <w:t>przestrzegają aktualnych przepisów prawa dotyczących zachowania w przestrzeni publicznej.</w:t>
      </w:r>
    </w:p>
    <w:p w:rsidR="00C275BE" w:rsidRPr="00B543DF" w:rsidRDefault="00C275BE" w:rsidP="00B543DF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>Przez objaw</w:t>
      </w:r>
      <w:r w:rsidR="00E92EB4" w:rsidRPr="00B543DF">
        <w:rPr>
          <w:rFonts w:ascii="Times New Roman" w:eastAsiaTheme="minorHAnsi" w:hAnsi="Times New Roman"/>
          <w:sz w:val="24"/>
          <w:szCs w:val="24"/>
        </w:rPr>
        <w:t xml:space="preserve">y o których mowa w pkt. 2a.  i pkt. 3. </w:t>
      </w:r>
      <w:r w:rsidRPr="00B543DF">
        <w:rPr>
          <w:rFonts w:ascii="Times New Roman" w:eastAsiaTheme="minorHAnsi" w:hAnsi="Times New Roman"/>
          <w:sz w:val="24"/>
          <w:szCs w:val="24"/>
        </w:rPr>
        <w:t xml:space="preserve"> rozumie się:</w:t>
      </w:r>
      <w:r w:rsidRPr="00B543DF">
        <w:rPr>
          <w:rFonts w:ascii="Times New Roman" w:eastAsia="CIDFont+F5" w:hAnsi="Times New Roman"/>
          <w:sz w:val="24"/>
          <w:szCs w:val="24"/>
        </w:rPr>
        <w:t xml:space="preserve"> 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 xml:space="preserve"> podwyższoną temperaturę ciała,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lastRenderedPageBreak/>
        <w:t xml:space="preserve"> ból głowy i mięśni,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>ból gardła,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>kaszel,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>duszności i problemy z oddychaniem,</w:t>
      </w:r>
    </w:p>
    <w:p w:rsidR="00C275BE" w:rsidRPr="00B543DF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>uczucie wyczerpania,</w:t>
      </w:r>
    </w:p>
    <w:p w:rsidR="00E92EB4" w:rsidRPr="00ED5643" w:rsidRDefault="00C275BE" w:rsidP="00B543DF">
      <w:pPr>
        <w:pStyle w:val="Akapitzlist"/>
        <w:numPr>
          <w:ilvl w:val="0"/>
          <w:numId w:val="25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CIDFont+F5" w:hAnsi="Times New Roman"/>
          <w:sz w:val="24"/>
          <w:szCs w:val="24"/>
        </w:rPr>
        <w:t>brak apetytu.</w:t>
      </w:r>
    </w:p>
    <w:p w:rsidR="00776EE6" w:rsidRPr="00ED5643" w:rsidRDefault="00022FF6" w:rsidP="00ED5643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Ograniczone zostaje przebywanie w placówce osób z zewnątrz; zalecany jest kontakt telefoniczny lub mailowy.</w:t>
      </w:r>
      <w:r w:rsidRPr="00B543DF">
        <w:rPr>
          <w:rFonts w:ascii="Times New Roman" w:eastAsiaTheme="minorHAnsi" w:hAnsi="Times New Roman"/>
          <w:sz w:val="24"/>
          <w:szCs w:val="24"/>
        </w:rPr>
        <w:t xml:space="preserve"> Jeżeli obecność osób z zewnątrz jest </w:t>
      </w:r>
      <w:r w:rsidR="00120AA5" w:rsidRPr="00B543DF">
        <w:rPr>
          <w:rFonts w:ascii="Times New Roman" w:eastAsiaTheme="minorHAnsi" w:hAnsi="Times New Roman"/>
          <w:sz w:val="24"/>
          <w:szCs w:val="24"/>
        </w:rPr>
        <w:t>konieczna</w:t>
      </w:r>
      <w:r w:rsidRPr="00B543DF">
        <w:rPr>
          <w:rFonts w:ascii="Times New Roman" w:eastAsiaTheme="minorHAnsi" w:hAnsi="Times New Roman"/>
          <w:sz w:val="24"/>
          <w:szCs w:val="24"/>
        </w:rPr>
        <w:t xml:space="preserve"> to zobowiązani są</w:t>
      </w:r>
      <w:r w:rsidR="00F31329" w:rsidRPr="00B543DF">
        <w:rPr>
          <w:rFonts w:ascii="Times New Roman" w:eastAsiaTheme="minorHAnsi" w:hAnsi="Times New Roman"/>
          <w:sz w:val="24"/>
          <w:szCs w:val="24"/>
        </w:rPr>
        <w:t xml:space="preserve"> oni </w:t>
      </w:r>
      <w:r w:rsidRPr="00B543DF">
        <w:rPr>
          <w:rFonts w:ascii="Times New Roman" w:eastAsiaTheme="minorHAnsi" w:hAnsi="Times New Roman"/>
          <w:sz w:val="24"/>
          <w:szCs w:val="24"/>
        </w:rPr>
        <w:t xml:space="preserve"> do stosowania środków ochronnych (osłona nosa i ust, rękawiczki jednorazowe lub dezynfekcja rąk).</w:t>
      </w:r>
    </w:p>
    <w:p w:rsidR="00E92EB4" w:rsidRPr="00ED5643" w:rsidRDefault="00776EE6" w:rsidP="00ED5643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Osoby z zewnątrz mogą przebywać tylko na parterze w części korytarza prowadzącej do sekretariatu; w pozostałych częściach budynku tylko za zgodą dyrektora szkoły.</w:t>
      </w:r>
    </w:p>
    <w:p w:rsidR="00C275BE" w:rsidRPr="00B543DF" w:rsidRDefault="00C275BE" w:rsidP="00B543DF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>Obowiązuje całkowity zakaz przebywania na terenie szkoł</w:t>
      </w:r>
      <w:r w:rsidR="00022FF6" w:rsidRPr="00B543DF">
        <w:rPr>
          <w:rFonts w:ascii="Times New Roman" w:eastAsiaTheme="minorHAnsi" w:hAnsi="Times New Roman"/>
          <w:sz w:val="24"/>
          <w:szCs w:val="24"/>
        </w:rPr>
        <w:t xml:space="preserve">y </w:t>
      </w:r>
      <w:r w:rsidRPr="00B543DF">
        <w:rPr>
          <w:rFonts w:ascii="Times New Roman" w:eastAsiaTheme="minorHAnsi" w:hAnsi="Times New Roman"/>
          <w:sz w:val="24"/>
          <w:szCs w:val="24"/>
        </w:rPr>
        <w:t>osób z zewnątrz z objawami</w:t>
      </w:r>
    </w:p>
    <w:p w:rsidR="00C00C47" w:rsidRPr="00B543DF" w:rsidRDefault="00E92EB4" w:rsidP="00B54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>wskazującymi na infekcję dróg oddec</w:t>
      </w:r>
      <w:r w:rsidRPr="00B543DF">
        <w:rPr>
          <w:rFonts w:ascii="Times New Roman" w:eastAsiaTheme="minorHAnsi" w:hAnsi="Times New Roman"/>
          <w:sz w:val="24"/>
          <w:szCs w:val="24"/>
        </w:rPr>
        <w:t>howych, o których mowa w pkt. 4</w:t>
      </w:r>
      <w:r w:rsidR="00C275BE" w:rsidRPr="00B543DF">
        <w:rPr>
          <w:rFonts w:ascii="Times New Roman" w:eastAsiaTheme="minorHAnsi" w:hAnsi="Times New Roman"/>
          <w:sz w:val="24"/>
          <w:szCs w:val="24"/>
        </w:rPr>
        <w:t>.</w:t>
      </w:r>
    </w:p>
    <w:p w:rsidR="00022FF6" w:rsidRPr="00B543DF" w:rsidRDefault="00022FF6" w:rsidP="00B543DF">
      <w:pPr>
        <w:pStyle w:val="Akapitzlist"/>
        <w:numPr>
          <w:ilvl w:val="0"/>
          <w:numId w:val="2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Rodzice /opiekunowie uczniów mogą wchodzić do przestrzeni wspólnej szkoły, </w:t>
      </w:r>
      <w:r w:rsidR="00C00C47" w:rsidRPr="00B543DF">
        <w:rPr>
          <w:rFonts w:ascii="Times New Roman" w:hAnsi="Times New Roman"/>
          <w:sz w:val="24"/>
          <w:szCs w:val="24"/>
        </w:rPr>
        <w:t xml:space="preserve">  </w:t>
      </w:r>
      <w:r w:rsidRPr="00B543DF">
        <w:rPr>
          <w:rFonts w:ascii="Times New Roman" w:hAnsi="Times New Roman"/>
          <w:sz w:val="24"/>
          <w:szCs w:val="24"/>
        </w:rPr>
        <w:t>zachowując zasady:</w:t>
      </w:r>
    </w:p>
    <w:p w:rsidR="00022FF6" w:rsidRPr="00B543DF" w:rsidRDefault="00022FF6" w:rsidP="00B543DF">
      <w:pPr>
        <w:pStyle w:val="Akapitzlist"/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jednorazowo jeden rodzic / opiekun ucznia,</w:t>
      </w:r>
    </w:p>
    <w:p w:rsidR="00022FF6" w:rsidRPr="00B543DF" w:rsidRDefault="00022FF6" w:rsidP="00B543DF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dystansu od kolejnego rodzica / opiekuna min. 1,5 m,</w:t>
      </w:r>
    </w:p>
    <w:p w:rsidR="00022FF6" w:rsidRPr="00B543DF" w:rsidRDefault="00022FF6" w:rsidP="00B543DF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dystansu od pracowników szkoły min. 1,5 m,</w:t>
      </w:r>
    </w:p>
    <w:p w:rsidR="00022FF6" w:rsidRPr="00B543DF" w:rsidRDefault="00022FF6" w:rsidP="00B543DF">
      <w:pPr>
        <w:pStyle w:val="Akapitzlist"/>
        <w:numPr>
          <w:ilvl w:val="0"/>
          <w:numId w:val="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rodzice / opiekunowie powinni przestrzegać obowiązujących przepisów prawa   </w:t>
      </w:r>
    </w:p>
    <w:p w:rsidR="00ED5643" w:rsidRDefault="00022FF6" w:rsidP="00ED564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związanych z bezpieczeństwem zdrowotnym obywateli (m.in. stosować środki ochronne: osłona ust i nosa, rękawiczki jednorazowe lub dezynfekcja rąk).</w:t>
      </w:r>
    </w:p>
    <w:p w:rsidR="00C00C47" w:rsidRPr="00385FB0" w:rsidRDefault="00776EE6" w:rsidP="00ED564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643">
        <w:rPr>
          <w:rFonts w:ascii="Times New Roman" w:eastAsia="Times New Roman" w:hAnsi="Times New Roman"/>
          <w:sz w:val="24"/>
          <w:szCs w:val="24"/>
          <w:lang w:eastAsia="pl-PL"/>
        </w:rPr>
        <w:t>Ze względu na konieczność zapewnienia szybkiej, skutecznej komunikacji z rodzicami ucznia, rodzice przekazują szkole co najmniej dwa sposoby skutecznego kontaktu (telefony, maile itp.); w razie zmian zobowiązani są do uaktualnienia danych.</w:t>
      </w:r>
    </w:p>
    <w:p w:rsidR="00385FB0" w:rsidRPr="00385FB0" w:rsidRDefault="00385FB0" w:rsidP="00385FB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56AA">
        <w:rPr>
          <w:rFonts w:ascii="Times New Roman" w:eastAsia="Times New Roman" w:hAnsi="Times New Roman"/>
          <w:sz w:val="24"/>
          <w:szCs w:val="24"/>
          <w:lang w:eastAsia="pl-PL"/>
        </w:rPr>
        <w:t xml:space="preserve">Każdy pracownik ma obowiązek niezwłocznego informowania dyrektora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156AA">
        <w:rPr>
          <w:rFonts w:ascii="Times New Roman" w:eastAsia="Times New Roman" w:hAnsi="Times New Roman"/>
          <w:sz w:val="24"/>
          <w:szCs w:val="24"/>
          <w:lang w:eastAsia="pl-PL"/>
        </w:rPr>
        <w:t>o zdarzeniach mogących mieć wpływ na bezpieczeństwo młodzieży oraz pracowników w zakresie szerzenia się COVID-19.</w:t>
      </w:r>
    </w:p>
    <w:p w:rsidR="00C275BE" w:rsidRPr="00B543DF" w:rsidRDefault="00C275BE" w:rsidP="00B543DF">
      <w:pPr>
        <w:pStyle w:val="Akapitzlist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E41EB" w:rsidRPr="00385FB0" w:rsidRDefault="00CE41EB" w:rsidP="00B543DF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3" w:name="_Toc49691419"/>
      <w:r w:rsidRPr="00385FB0">
        <w:rPr>
          <w:rFonts w:ascii="Times New Roman" w:hAnsi="Times New Roman" w:cs="Times New Roman"/>
          <w:color w:val="auto"/>
        </w:rPr>
        <w:t>§ 2</w:t>
      </w:r>
      <w:r w:rsidR="00C00C47" w:rsidRPr="00385FB0">
        <w:rPr>
          <w:rFonts w:ascii="Times New Roman" w:hAnsi="Times New Roman" w:cs="Times New Roman"/>
          <w:color w:val="auto"/>
        </w:rPr>
        <w:t>.</w:t>
      </w:r>
      <w:r w:rsidR="00F31329" w:rsidRPr="00385FB0">
        <w:rPr>
          <w:rFonts w:ascii="Times New Roman" w:hAnsi="Times New Roman" w:cs="Times New Roman"/>
          <w:color w:val="auto"/>
        </w:rPr>
        <w:t xml:space="preserve">     </w:t>
      </w:r>
      <w:r w:rsidRPr="00385FB0">
        <w:rPr>
          <w:rFonts w:ascii="Times New Roman" w:hAnsi="Times New Roman" w:cs="Times New Roman"/>
          <w:color w:val="auto"/>
        </w:rPr>
        <w:t>Higiena i dezynfekcja</w:t>
      </w:r>
      <w:bookmarkEnd w:id="3"/>
    </w:p>
    <w:p w:rsidR="00C00C47" w:rsidRPr="00B543DF" w:rsidRDefault="00C00C47" w:rsidP="00B543D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D5643" w:rsidRPr="00ED5643" w:rsidRDefault="00CE41EB" w:rsidP="00ED56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>Wszyscy uczniowie i pracownicy szkoły  zobowiązani są do przestrzegania najwyższych</w:t>
      </w:r>
      <w:r w:rsidR="00F31329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>standardów higienicznych tj. częstego mycia rąk, w szczególności po przyjściu do szkoły, przed</w:t>
      </w:r>
      <w:r w:rsidR="00F31329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>jedzeniem, po powrocie ze świeżego powietrza i po skorzystaniu z toalety.</w:t>
      </w:r>
    </w:p>
    <w:p w:rsidR="00CE41EB" w:rsidRPr="00ED5643" w:rsidRDefault="00CE41EB" w:rsidP="00ED56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5643">
        <w:rPr>
          <w:rFonts w:ascii="Times New Roman" w:eastAsiaTheme="minorHAnsi" w:hAnsi="Times New Roman"/>
          <w:color w:val="000000"/>
          <w:sz w:val="24"/>
          <w:szCs w:val="24"/>
        </w:rPr>
        <w:t>Na terenie szkoły  obowiązują ogólne zasady higieny, tj. ochrona ust i nosa podczas kaszlu</w:t>
      </w:r>
      <w:r w:rsidR="00F12362" w:rsidRPr="00ED56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D5643">
        <w:rPr>
          <w:rFonts w:ascii="Times New Roman" w:eastAsiaTheme="minorHAnsi" w:hAnsi="Times New Roman"/>
          <w:color w:val="000000"/>
          <w:sz w:val="24"/>
          <w:szCs w:val="24"/>
        </w:rPr>
        <w:t>i kichania, unikanie dotykania oczu, ust i nosa.</w:t>
      </w:r>
    </w:p>
    <w:p w:rsidR="00F12362" w:rsidRPr="00B543DF" w:rsidRDefault="00F12362" w:rsidP="00B543DF">
      <w:pPr>
        <w:pStyle w:val="Akapitzlist"/>
        <w:autoSpaceDE w:val="0"/>
        <w:adjustRightInd w:val="0"/>
        <w:spacing w:after="0" w:line="276" w:lineRule="auto"/>
        <w:ind w:left="50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12362" w:rsidRPr="008858BF" w:rsidRDefault="00CE41EB" w:rsidP="008858B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W szkole nie ma obowiązku zakrywania ust i nosa – zarówno przez uczniów, jak i pracowników. Nie ma jednak przeszkód, aby korzystać z takiej formy zabezpieczenia.</w:t>
      </w:r>
    </w:p>
    <w:p w:rsidR="00CE41EB" w:rsidRPr="00B543DF" w:rsidRDefault="00CE41EB" w:rsidP="00B543DF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>Szkoła  wyposażona jest w środki dezynfekujące niezbędne do odkażania pomocy</w:t>
      </w:r>
    </w:p>
    <w:p w:rsidR="00F12362" w:rsidRPr="00B543DF" w:rsidRDefault="00F12362" w:rsidP="00B543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dydaktycznych i elementów stałych oraz środki do dezynfekcji rąk.</w:t>
      </w:r>
    </w:p>
    <w:p w:rsidR="00F12362" w:rsidRPr="00ED5643" w:rsidRDefault="00C420ED" w:rsidP="00B543DF">
      <w:pPr>
        <w:pStyle w:val="Akapitzlist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W szkole znajdują się przynajmniej dwa sprawne termometry bezdotykowe, jeden </w:t>
      </w:r>
      <w:r w:rsidR="00F12362" w:rsidRPr="00B543DF">
        <w:rPr>
          <w:rFonts w:ascii="Times New Roman" w:hAnsi="Times New Roman"/>
          <w:sz w:val="24"/>
          <w:szCs w:val="24"/>
        </w:rPr>
        <w:br/>
      </w:r>
      <w:r w:rsidRPr="00B543DF">
        <w:rPr>
          <w:rFonts w:ascii="Times New Roman" w:hAnsi="Times New Roman"/>
          <w:sz w:val="24"/>
          <w:szCs w:val="24"/>
        </w:rPr>
        <w:t>w gabinecie higienistki szkolnej a drugi w apteczce w sekretariacie, które będą dezynfekowane po każdym użyciu.</w:t>
      </w:r>
    </w:p>
    <w:p w:rsidR="00F31329" w:rsidRPr="00B543DF" w:rsidRDefault="00CE41EB" w:rsidP="00B543D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31329" w:rsidRPr="00B543DF">
        <w:rPr>
          <w:rFonts w:ascii="Times New Roman" w:hAnsi="Times New Roman"/>
          <w:sz w:val="24"/>
          <w:szCs w:val="24"/>
        </w:rPr>
        <w:t xml:space="preserve">Codziennie, a w razie potrzeby częściej zobowiązuje się pracowników obsługi do: </w:t>
      </w:r>
    </w:p>
    <w:p w:rsidR="002E1B7F" w:rsidRPr="00B543DF" w:rsidRDefault="002E1B7F" w:rsidP="00B543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color w:val="000000"/>
          <w:sz w:val="24"/>
          <w:szCs w:val="24"/>
          <w:lang w:bidi="pl-PL"/>
        </w:rPr>
        <w:t>utrzymywania w czystości klasopracowni, pomieszczeń sanitarno</w:t>
      </w:r>
      <w:r w:rsidR="008858BF">
        <w:rPr>
          <w:rFonts w:ascii="Times New Roman" w:hAnsi="Times New Roman"/>
          <w:color w:val="000000"/>
          <w:sz w:val="24"/>
          <w:szCs w:val="24"/>
          <w:lang w:bidi="pl-PL"/>
        </w:rPr>
        <w:t xml:space="preserve"> - </w:t>
      </w:r>
      <w:r w:rsidRPr="00B543DF">
        <w:rPr>
          <w:rFonts w:ascii="Times New Roman" w:hAnsi="Times New Roman"/>
          <w:color w:val="000000"/>
          <w:sz w:val="24"/>
          <w:szCs w:val="24"/>
          <w:lang w:bidi="pl-PL"/>
        </w:rPr>
        <w:t>higienicznych, ciągów komunikacyjnych,</w:t>
      </w:r>
    </w:p>
    <w:p w:rsidR="00F31329" w:rsidRPr="00B543DF" w:rsidRDefault="00F31329" w:rsidP="00B543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dezynfekcji powierzchni dotykowych: poręcze, klamki, wyłączniki,</w:t>
      </w:r>
      <w:r w:rsidR="008858BF">
        <w:rPr>
          <w:rFonts w:ascii="Times New Roman" w:hAnsi="Times New Roman"/>
          <w:sz w:val="24"/>
          <w:szCs w:val="24"/>
        </w:rPr>
        <w:t xml:space="preserve"> klawiatury, itp.,</w:t>
      </w:r>
    </w:p>
    <w:p w:rsidR="00F12362" w:rsidRPr="00ED5643" w:rsidRDefault="00F31329" w:rsidP="00B543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dezynfekcji sprzętu i powierzchni płaskich w tym blatów, poręczy krzeseł, tablic</w:t>
      </w:r>
      <w:r w:rsidR="008858BF">
        <w:rPr>
          <w:rFonts w:ascii="Times New Roman" w:hAnsi="Times New Roman"/>
          <w:sz w:val="24"/>
          <w:szCs w:val="24"/>
        </w:rPr>
        <w:t>.</w:t>
      </w:r>
    </w:p>
    <w:p w:rsidR="00F12362" w:rsidRPr="00ED5643" w:rsidRDefault="00F31329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8BF">
        <w:rPr>
          <w:rFonts w:ascii="Times New Roman" w:eastAsiaTheme="minorHAnsi" w:hAnsi="Times New Roman"/>
          <w:color w:val="000000"/>
          <w:sz w:val="24"/>
          <w:szCs w:val="24"/>
        </w:rPr>
        <w:t>Należy ściśle przestrzegać zaleceń producenta ś</w:t>
      </w:r>
      <w:r w:rsidR="008858BF">
        <w:rPr>
          <w:rFonts w:ascii="Times New Roman" w:eastAsiaTheme="minorHAnsi" w:hAnsi="Times New Roman"/>
          <w:color w:val="000000"/>
          <w:sz w:val="24"/>
          <w:szCs w:val="24"/>
        </w:rPr>
        <w:t xml:space="preserve">rodka dezynfekującego, zwłaszcza </w:t>
      </w:r>
      <w:r w:rsidR="008858BF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8858BF">
        <w:rPr>
          <w:rFonts w:ascii="Times New Roman" w:eastAsiaTheme="minorHAnsi" w:hAnsi="Times New Roman"/>
          <w:color w:val="000000"/>
          <w:sz w:val="24"/>
          <w:szCs w:val="24"/>
        </w:rPr>
        <w:t>w zakresie czasu niezbędnego do wietrzenia zdezynfekowanych przedmiotów</w:t>
      </w:r>
      <w:r w:rsidR="008858BF" w:rsidRPr="008858BF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8858BF">
        <w:rPr>
          <w:rFonts w:ascii="Times New Roman" w:eastAsiaTheme="minorHAnsi" w:hAnsi="Times New Roman"/>
          <w:color w:val="000000"/>
          <w:sz w:val="24"/>
          <w:szCs w:val="24"/>
        </w:rPr>
        <w:t xml:space="preserve"> i </w:t>
      </w:r>
      <w:r w:rsidR="008858BF" w:rsidRPr="008858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8858BF">
        <w:rPr>
          <w:rFonts w:ascii="Times New Roman" w:eastAsiaTheme="minorHAnsi" w:hAnsi="Times New Roman"/>
          <w:color w:val="000000"/>
          <w:sz w:val="24"/>
          <w:szCs w:val="24"/>
        </w:rPr>
        <w:t>pomieszczeń.</w:t>
      </w:r>
    </w:p>
    <w:p w:rsidR="00F31329" w:rsidRPr="00B543DF" w:rsidRDefault="00F31329" w:rsidP="00B543DF">
      <w:pPr>
        <w:pStyle w:val="Akapitzlist"/>
        <w:numPr>
          <w:ilvl w:val="0"/>
          <w:numId w:val="8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F31329" w:rsidRPr="00B543DF" w:rsidRDefault="00F31329" w:rsidP="00B543DF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 oraz w użytkowanych salach i pomieszczeniach i bieżące uzupełnianie,</w:t>
      </w:r>
    </w:p>
    <w:p w:rsidR="00F31329" w:rsidRPr="00B543DF" w:rsidRDefault="00F31329" w:rsidP="00B543DF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F12362" w:rsidRPr="00B543DF">
        <w:rPr>
          <w:rFonts w:ascii="Times New Roman" w:hAnsi="Times New Roman"/>
          <w:sz w:val="24"/>
          <w:szCs w:val="24"/>
        </w:rPr>
        <w:br/>
      </w:r>
      <w:r w:rsidRPr="00B543DF">
        <w:rPr>
          <w:rFonts w:ascii="Times New Roman" w:hAnsi="Times New Roman"/>
          <w:sz w:val="24"/>
          <w:szCs w:val="24"/>
        </w:rPr>
        <w:t>i dezynfekowanie,</w:t>
      </w:r>
    </w:p>
    <w:p w:rsidR="00F12362" w:rsidRDefault="00F31329" w:rsidP="00ED5643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wymiana worków w koszach na śmieci, opróżnianie koszy oraz ich mycie</w:t>
      </w:r>
      <w:r w:rsidRPr="00B543DF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385FB0" w:rsidRPr="00385FB0" w:rsidRDefault="00385FB0" w:rsidP="00385F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5FB0">
        <w:rPr>
          <w:rFonts w:ascii="Times New Roman" w:eastAsia="Times New Roman" w:hAnsi="Times New Roman"/>
          <w:sz w:val="24"/>
          <w:szCs w:val="24"/>
          <w:lang w:eastAsia="pl-PL"/>
        </w:rPr>
        <w:t>Każda osoba sprzątająca odpowiedzialna za utrzymanie czystości danych pomieszczeń będzie wypełniać kartę monitoringu wykonywanych prac porządkowo-dezynfekcyjnych.</w:t>
      </w:r>
    </w:p>
    <w:p w:rsidR="008858BF" w:rsidRPr="00ED5643" w:rsidRDefault="00F12362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Przed wejściem d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>o budynków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szkoł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y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obowią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zuje dezynfekcja rąk. Informacja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o takim obowiązku wraz z instrukcją zamieszczona jest przy wejściu</w:t>
      </w:r>
      <w:r w:rsidR="00776EE6" w:rsidRPr="00B543D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D942C9" w:rsidRPr="00ED5643" w:rsidRDefault="00F12362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Przed wejś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ciem do budynków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szkoł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y,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szatni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i klasopracowni 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umieszczony jest środek 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do dezynfekcji rąk.</w:t>
      </w:r>
    </w:p>
    <w:p w:rsidR="00776EE6" w:rsidRPr="00ED5643" w:rsidRDefault="00F12362" w:rsidP="00B543D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Przy wejściu do szkoły/placówki należy umieścić numery telefonów do właściwej stacji sanitarno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-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epidemiologicznej,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oddziału zakaźnego szpitala i służb medycznych</w:t>
      </w:r>
      <w:r w:rsidR="00776EE6" w:rsidRPr="00B543D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12362" w:rsidRPr="00ED5643" w:rsidRDefault="00F12362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W pomieszczeniach sanitarno-higienicznych należy wywiesić plakaty z zasadami prawidłowego mycia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rąk a przy dozownik</w:t>
      </w:r>
      <w:r w:rsidR="002E1B7F" w:rsidRPr="00B543DF">
        <w:rPr>
          <w:rFonts w:ascii="Times New Roman" w:eastAsiaTheme="minorHAnsi" w:hAnsi="Times New Roman"/>
          <w:color w:val="000000"/>
          <w:sz w:val="24"/>
          <w:szCs w:val="24"/>
        </w:rPr>
        <w:t>ach z płynem do dezynfekcji rąk – instrukcję dezynfekcji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12362" w:rsidRPr="00ED5643" w:rsidRDefault="00F12362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W przypadku korzystania przez uczniów lub pracowników szkoł</w:t>
      </w:r>
      <w:r w:rsidR="00C420ED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y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z rękawic jednorazowych,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>maseczek jednorazowych należy zapewnić pojemnik lub miejsce do ich wyrzucania zgodnie z</w:t>
      </w:r>
      <w:r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41EB" w:rsidRPr="00B543DF">
        <w:rPr>
          <w:rFonts w:ascii="Times New Roman" w:eastAsiaTheme="minorHAnsi" w:hAnsi="Times New Roman"/>
          <w:color w:val="000000"/>
          <w:sz w:val="24"/>
          <w:szCs w:val="24"/>
        </w:rPr>
        <w:t xml:space="preserve">wytycznymi GIS: </w:t>
      </w:r>
      <w:hyperlink r:id="rId9" w:history="1">
        <w:r w:rsidRPr="00B543DF">
          <w:rPr>
            <w:rStyle w:val="Hipercze"/>
            <w:rFonts w:ascii="Times New Roman" w:eastAsiaTheme="minorHAnsi" w:hAnsi="Times New Roman"/>
            <w:sz w:val="24"/>
            <w:szCs w:val="24"/>
          </w:rPr>
          <w:t>https://gis.gov.pl/zdrowie/koronawirus-zdrowie/informacje-i-zalecenia-pl/wytycznews-postepowania-z-odpadami-w-czasie-wystepowania-zakazen-koronawirusem-sars-cov-2/</w:t>
        </w:r>
      </w:hyperlink>
    </w:p>
    <w:p w:rsidR="00120AA5" w:rsidRDefault="00F12362" w:rsidP="00B543D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 </w:t>
      </w:r>
      <w:r w:rsidR="00120AA5" w:rsidRPr="00B543DF">
        <w:rPr>
          <w:rFonts w:ascii="Times New Roman" w:hAnsi="Times New Roman"/>
          <w:sz w:val="24"/>
          <w:szCs w:val="24"/>
        </w:rPr>
        <w:t xml:space="preserve">Nauczyciele odpowiedzialni za poszczególne klasopracownie dopilnują, żeby przedmioty i sprzęty znajdujące się w salach lekcyjnych, których nie można skutecznie umyć, uprać lub dezynfekować, zostały usunięte lub dostęp do nich został uniemożliwiony. </w:t>
      </w:r>
    </w:p>
    <w:p w:rsidR="00ED5643" w:rsidRPr="00ED5643" w:rsidRDefault="00ED5643" w:rsidP="00ED564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5643">
        <w:rPr>
          <w:rFonts w:ascii="Times New Roman" w:eastAsia="Times New Roman" w:hAnsi="Times New Roman"/>
          <w:sz w:val="24"/>
          <w:szCs w:val="24"/>
          <w:lang w:eastAsia="pl-PL"/>
        </w:rPr>
        <w:t>W sali gimnastycznej używany sprzęt sportowy, wskazany przez nauczyciela, oraz podłoga powinny zostać umyte detergentem lub zdezynfekowane po każdym dniu zajęć, a w miarę możliwości częściej.</w:t>
      </w:r>
    </w:p>
    <w:p w:rsidR="0004515B" w:rsidRDefault="00F12362" w:rsidP="00B543D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4515B" w:rsidRPr="00B543DF">
        <w:rPr>
          <w:rFonts w:ascii="Times New Roman" w:hAnsi="Times New Roman"/>
          <w:sz w:val="24"/>
          <w:szCs w:val="24"/>
        </w:rPr>
        <w:t xml:space="preserve">Sprzęt i materiały wykorzystywane podczas zajęć praktycznych w szkole i placówkach prowadzących kształcenie zawodowe </w:t>
      </w:r>
      <w:r w:rsidR="00562BEB" w:rsidRPr="00B543DF">
        <w:rPr>
          <w:rFonts w:ascii="Times New Roman" w:hAnsi="Times New Roman"/>
          <w:sz w:val="24"/>
          <w:szCs w:val="24"/>
        </w:rPr>
        <w:t xml:space="preserve">należy czyścić lub dezynfekować po każdym dniu zajęć. </w:t>
      </w:r>
    </w:p>
    <w:p w:rsidR="00ED5643" w:rsidRPr="00B543DF" w:rsidRDefault="00ED5643" w:rsidP="00ED5643">
      <w:pPr>
        <w:pStyle w:val="punkty"/>
        <w:numPr>
          <w:ilvl w:val="0"/>
          <w:numId w:val="8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543DF">
        <w:rPr>
          <w:rFonts w:ascii="Times New Roman" w:hAnsi="Times New Roman" w:cs="Times New Roman"/>
          <w:color w:val="000000"/>
          <w:lang w:bidi="pl-PL"/>
        </w:rPr>
        <w:t xml:space="preserve">Nauczyciele i sprawujący nadzór nad uczniami odbywającymi zajęcia w pracowni gastronomicznej dopilnują, żeby wielorazowe naczynia i sztućce myć w zmywarce </w:t>
      </w:r>
      <w:r w:rsidR="00385FB0">
        <w:rPr>
          <w:rFonts w:ascii="Times New Roman" w:hAnsi="Times New Roman" w:cs="Times New Roman"/>
          <w:color w:val="000000"/>
          <w:lang w:bidi="pl-PL"/>
        </w:rPr>
        <w:br/>
      </w:r>
      <w:r w:rsidRPr="00B543DF">
        <w:rPr>
          <w:rFonts w:ascii="Times New Roman" w:hAnsi="Times New Roman" w:cs="Times New Roman"/>
          <w:color w:val="000000"/>
          <w:lang w:bidi="pl-PL"/>
        </w:rPr>
        <w:t>z dodatkiem detergentu, w temperaturze min. 60°C lub je wyparzać.</w:t>
      </w:r>
    </w:p>
    <w:p w:rsidR="00ED5643" w:rsidRPr="00B543DF" w:rsidRDefault="00ED5643" w:rsidP="00ED5643">
      <w:pPr>
        <w:pStyle w:val="Akapitzlist"/>
        <w:spacing w:after="0"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4515B" w:rsidRPr="00B543DF" w:rsidRDefault="0004515B" w:rsidP="00B543DF">
      <w:pPr>
        <w:pStyle w:val="punkty"/>
        <w:autoSpaceDE w:val="0"/>
        <w:adjustRightInd w:val="0"/>
        <w:spacing w:before="0" w:line="276" w:lineRule="auto"/>
        <w:ind w:left="360"/>
        <w:jc w:val="both"/>
        <w:rPr>
          <w:rFonts w:ascii="Times New Roman" w:eastAsiaTheme="minorHAnsi" w:hAnsi="Times New Roman" w:cs="Times New Roman"/>
          <w:color w:val="0563C2"/>
        </w:rPr>
      </w:pPr>
    </w:p>
    <w:p w:rsidR="00C420ED" w:rsidRPr="00385FB0" w:rsidRDefault="00C420ED" w:rsidP="00B543DF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4" w:name="_Toc49691420"/>
      <w:r w:rsidRPr="00385FB0">
        <w:rPr>
          <w:rFonts w:ascii="Times New Roman" w:hAnsi="Times New Roman" w:cs="Times New Roman"/>
          <w:color w:val="auto"/>
        </w:rPr>
        <w:t>§ 3</w:t>
      </w:r>
      <w:r w:rsidR="00F12362" w:rsidRPr="00385FB0">
        <w:rPr>
          <w:rFonts w:ascii="Times New Roman" w:hAnsi="Times New Roman" w:cs="Times New Roman"/>
          <w:color w:val="auto"/>
        </w:rPr>
        <w:t xml:space="preserve">.  </w:t>
      </w:r>
      <w:r w:rsidR="001A4456" w:rsidRPr="00385FB0">
        <w:rPr>
          <w:rFonts w:ascii="Times New Roman" w:hAnsi="Times New Roman" w:cs="Times New Roman"/>
          <w:color w:val="auto"/>
        </w:rPr>
        <w:t xml:space="preserve"> Organizacja pracy szkoły</w:t>
      </w:r>
      <w:bookmarkEnd w:id="4"/>
    </w:p>
    <w:p w:rsidR="00F12362" w:rsidRPr="00B543DF" w:rsidRDefault="00F12362" w:rsidP="00B543D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76EE6" w:rsidRPr="00B543DF" w:rsidRDefault="00776EE6" w:rsidP="008858BF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Do szkoły uczniowie przychodzą o wyznaczonych godzinach, zgodnie z planem lekcji.</w:t>
      </w:r>
    </w:p>
    <w:p w:rsidR="008858BF" w:rsidRPr="00ED5643" w:rsidRDefault="00776EE6" w:rsidP="00ED564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Uczeń posiada własne przybory i podręczniki, które w czasie zajęć mogą znajdować się na stoliku szkolnym. Uczniowie nie powinni wymieniać się przyborami szkolnymi między sobą.</w:t>
      </w:r>
    </w:p>
    <w:p w:rsidR="008858BF" w:rsidRPr="00ED5643" w:rsidRDefault="00E220C4" w:rsidP="00ED564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8BF">
        <w:rPr>
          <w:rFonts w:ascii="Times New Roman" w:eastAsia="Times New Roman" w:hAnsi="Times New Roman"/>
          <w:sz w:val="24"/>
          <w:szCs w:val="24"/>
          <w:lang w:eastAsia="pl-PL"/>
        </w:rPr>
        <w:t>Uczeń nie powinien zabierać ze sobą do szk</w:t>
      </w:r>
      <w:r w:rsidR="008858BF" w:rsidRPr="008858BF">
        <w:rPr>
          <w:rFonts w:ascii="Times New Roman" w:eastAsia="Times New Roman" w:hAnsi="Times New Roman"/>
          <w:sz w:val="24"/>
          <w:szCs w:val="24"/>
          <w:lang w:eastAsia="pl-PL"/>
        </w:rPr>
        <w:t xml:space="preserve">oły niepotrzebnych przedmiotów. </w:t>
      </w:r>
      <w:r w:rsidRPr="008858BF">
        <w:rPr>
          <w:rFonts w:ascii="Times New Roman" w:eastAsia="Times New Roman" w:hAnsi="Times New Roman"/>
          <w:sz w:val="24"/>
          <w:szCs w:val="24"/>
          <w:lang w:eastAsia="pl-PL"/>
        </w:rPr>
        <w:t>Ograniczenie to nie dotyczy młodzieży ze specjalnymi potrzebami edukacyjnymi,</w:t>
      </w:r>
      <w:r w:rsidR="008858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858BF">
        <w:rPr>
          <w:rFonts w:ascii="Times New Roman" w:eastAsia="Times New Roman" w:hAnsi="Times New Roman"/>
          <w:sz w:val="24"/>
          <w:szCs w:val="24"/>
          <w:lang w:eastAsia="pl-PL"/>
        </w:rPr>
        <w:t>w szczególności z</w:t>
      </w:r>
      <w:r w:rsidR="008858BF" w:rsidRPr="008858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58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="008858BF">
        <w:rPr>
          <w:rFonts w:ascii="Times New Roman" w:eastAsia="Times New Roman" w:hAnsi="Times New Roman"/>
          <w:sz w:val="24"/>
          <w:szCs w:val="24"/>
          <w:lang w:eastAsia="pl-PL"/>
        </w:rPr>
        <w:t>niepełnosprawnościami</w:t>
      </w:r>
      <w:proofErr w:type="spellEnd"/>
      <w:r w:rsidR="008858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858BF" w:rsidRPr="00ED5643" w:rsidRDefault="00ED5643" w:rsidP="00ED564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56AA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zwracać uwagę uczniom na konieczność regularnego mycia rąk, szczególnie po przybyciu do szkoły, przed jedzeniem, po skorzystaniu z toalety i po powrocie z zajęć na świeżym powietrzu.</w:t>
      </w:r>
    </w:p>
    <w:p w:rsidR="00562BEB" w:rsidRPr="00ED5643" w:rsidRDefault="00776EE6" w:rsidP="00ED5643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8BF">
        <w:rPr>
          <w:rFonts w:ascii="Times New Roman" w:eastAsia="Times New Roman" w:hAnsi="Times New Roman"/>
          <w:sz w:val="24"/>
          <w:szCs w:val="24"/>
          <w:lang w:eastAsia="pl-PL"/>
        </w:rPr>
        <w:t>Należy wietrzyć sale, części wspólne (korytarze) co najmniej raz na godzinę, w czasie przerwy, a w miarę możliwości także w czasie zajęć.</w:t>
      </w:r>
    </w:p>
    <w:p w:rsidR="008858BF" w:rsidRPr="00ED5643" w:rsidRDefault="0004515B" w:rsidP="008858B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Higienistka szkolna ustala i upowszechnia zasady korzystania z gabinetu profilaktyki zdrowotnej oraz godziny jego pracy, uwzględniając wymagania określone w przepisach prawa oraz aktualnych wytycznych m.in. Ministerstwa Zdrowia i Narodowego Funduszu Zdrowia.</w:t>
      </w:r>
    </w:p>
    <w:p w:rsidR="00562BEB" w:rsidRPr="00ED5643" w:rsidRDefault="002E1B7F" w:rsidP="00ED56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Podczas zajęć wychowania fizycznego w sali gimnastycznej i na boisku mogą przebywać dwie grupy przy założeniu, że zachowany jest między nimi dystans.</w:t>
      </w:r>
    </w:p>
    <w:p w:rsidR="0004515B" w:rsidRPr="00ED5643" w:rsidRDefault="002E1B7F" w:rsidP="00ED56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Nauczyciele WF podczas realizacji zajęć wychowania fizycznego i sportowych, w których nie można zachować dystansu, ograniczą ćwiczenia i gry kontaktowe.</w:t>
      </w:r>
    </w:p>
    <w:p w:rsidR="00562BEB" w:rsidRPr="00ED5643" w:rsidRDefault="0004515B" w:rsidP="00ED5643">
      <w:pPr>
        <w:pStyle w:val="punkty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543DF">
        <w:rPr>
          <w:rFonts w:ascii="Times New Roman" w:hAnsi="Times New Roman" w:cs="Times New Roman"/>
        </w:rPr>
        <w:t>Nauczyciele prowadzący zajęcia pozalekcyjne i uczniowie uczestniczący w takich zajęciach zobowiązani są do przestrzegania takich samych zasad, jakie obowiązują przy zajęciach obowiązkowych.</w:t>
      </w:r>
    </w:p>
    <w:p w:rsidR="00562BEB" w:rsidRPr="00ED5643" w:rsidRDefault="00562BEB" w:rsidP="00ED5643">
      <w:pPr>
        <w:pStyle w:val="punkty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543DF">
        <w:rPr>
          <w:rFonts w:ascii="Times New Roman" w:hAnsi="Times New Roman" w:cs="Times New Roman"/>
        </w:rPr>
        <w:t xml:space="preserve"> </w:t>
      </w:r>
      <w:r w:rsidR="0004515B" w:rsidRPr="00B543DF">
        <w:rPr>
          <w:rFonts w:ascii="Times New Roman" w:hAnsi="Times New Roman" w:cs="Times New Roman"/>
        </w:rPr>
        <w:t xml:space="preserve">W przypadku odbywania zajęć w ramach praktycznej nauki zawodu uczniów </w:t>
      </w:r>
      <w:r w:rsidRPr="00B543DF">
        <w:rPr>
          <w:rFonts w:ascii="Times New Roman" w:hAnsi="Times New Roman" w:cs="Times New Roman"/>
        </w:rPr>
        <w:br/>
      </w:r>
      <w:r w:rsidR="0004515B" w:rsidRPr="00B543DF">
        <w:rPr>
          <w:rFonts w:ascii="Times New Roman" w:hAnsi="Times New Roman" w:cs="Times New Roman"/>
        </w:rPr>
        <w:t xml:space="preserve">u pracodawców, podmiot przyjmujący uczniów zapewnia prowadzenie tych zajęć </w:t>
      </w:r>
      <w:r w:rsidRPr="00B543DF">
        <w:rPr>
          <w:rFonts w:ascii="Times New Roman" w:hAnsi="Times New Roman" w:cs="Times New Roman"/>
        </w:rPr>
        <w:br/>
      </w:r>
      <w:r w:rsidR="0004515B" w:rsidRPr="00B543DF">
        <w:rPr>
          <w:rFonts w:ascii="Times New Roman" w:hAnsi="Times New Roman" w:cs="Times New Roman"/>
        </w:rPr>
        <w:t xml:space="preserve">z uwzględnieniem przepisów odrębnych dotyczących ograniczeń, nakazów i zakazów </w:t>
      </w:r>
      <w:r w:rsidR="00E220C4" w:rsidRPr="00B543DF">
        <w:rPr>
          <w:rFonts w:ascii="Times New Roman" w:hAnsi="Times New Roman" w:cs="Times New Roman"/>
        </w:rPr>
        <w:br/>
      </w:r>
      <w:r w:rsidR="0004515B" w:rsidRPr="00B543DF">
        <w:rPr>
          <w:rFonts w:ascii="Times New Roman" w:hAnsi="Times New Roman" w:cs="Times New Roman"/>
        </w:rPr>
        <w:t>w związku z wystąpieniem stanu epidemii, właściwych dla zakładów pracy oraz wytycznych ministrów właściwych dla zawodów szkolnictwa branżowego, dotyczących poszczególnych branż.</w:t>
      </w:r>
    </w:p>
    <w:p w:rsidR="00562BEB" w:rsidRPr="00ED5643" w:rsidRDefault="00562BEB" w:rsidP="00ED5643">
      <w:pPr>
        <w:pStyle w:val="punkty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</w:rPr>
      </w:pPr>
      <w:r w:rsidRPr="00B543DF">
        <w:rPr>
          <w:rFonts w:ascii="Times New Roman" w:hAnsi="Times New Roman" w:cs="Times New Roman"/>
        </w:rPr>
        <w:t xml:space="preserve"> </w:t>
      </w:r>
      <w:r w:rsidR="002E1B7F" w:rsidRPr="00B543DF">
        <w:rPr>
          <w:rFonts w:ascii="Times New Roman" w:hAnsi="Times New Roman" w:cs="Times New Roman"/>
          <w:color w:val="000000"/>
          <w:lang w:bidi="pl-PL"/>
        </w:rPr>
        <w:t xml:space="preserve">Nauczyciele przedmiotów zawodowych w zawodzie technik żywienia i usług gastronomicznych dopilnują wprowadzenie zasad szczególnej ostrożności dotyczące zabezpieczenia uczniów przygotowujących posiłki. Powinna być zachowana odpowiednia </w:t>
      </w:r>
      <w:r w:rsidR="002E1B7F" w:rsidRPr="00B543DF">
        <w:rPr>
          <w:rFonts w:ascii="Times New Roman" w:hAnsi="Times New Roman" w:cs="Times New Roman"/>
          <w:color w:val="000000"/>
          <w:lang w:bidi="pl-PL"/>
        </w:rPr>
        <w:lastRenderedPageBreak/>
        <w:t>odległość stanowisk pracy wynosząca min. 1,5 m, a jeśli to niemożliwe,</w:t>
      </w:r>
      <w:r w:rsidR="002E1B7F" w:rsidRPr="00B543DF">
        <w:rPr>
          <w:rFonts w:ascii="Times New Roman" w:hAnsi="Times New Roman" w:cs="Times New Roman"/>
        </w:rPr>
        <w:t xml:space="preserve"> zapewnienie </w:t>
      </w:r>
      <w:r w:rsidR="002E1B7F" w:rsidRPr="00B543DF">
        <w:rPr>
          <w:rFonts w:ascii="Times New Roman" w:hAnsi="Times New Roman" w:cs="Times New Roman"/>
          <w:color w:val="000000"/>
          <w:lang w:bidi="pl-PL"/>
        </w:rPr>
        <w:t>środków ochrony osobistej. Szczególną uwagę należy zwrócić na utrzymanie wysokiej higieny stanowisk pracy, opakowań produktów, sprzętu kuchennego, naczyń stołowych oraz sztućców, a także higieny osobistej.</w:t>
      </w:r>
    </w:p>
    <w:p w:rsidR="00E220C4" w:rsidRPr="00ED5643" w:rsidRDefault="00562BEB" w:rsidP="00ED5643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 </w:t>
      </w:r>
      <w:r w:rsidR="002E1B7F" w:rsidRPr="00B543DF">
        <w:rPr>
          <w:rFonts w:ascii="Times New Roman" w:hAnsi="Times New Roman"/>
          <w:sz w:val="24"/>
          <w:szCs w:val="24"/>
        </w:rPr>
        <w:t xml:space="preserve">Jeżeli pozwalają na to warunki atmosferyczne zaleca się korzystanie przez uczniów w czasie przerw z boiska szkolnego oraz pobyt na świeżym powietrzu na terenie szkoły, </w:t>
      </w:r>
      <w:r w:rsidR="002E1B7F" w:rsidRPr="00B543DF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 w:rsidR="00141E58" w:rsidRPr="00B543DF">
        <w:rPr>
          <w:rFonts w:ascii="Times New Roman" w:eastAsia="Times New Roman" w:hAnsi="Times New Roman"/>
          <w:sz w:val="24"/>
          <w:szCs w:val="24"/>
          <w:lang w:eastAsia="pl-PL"/>
        </w:rPr>
        <w:t>y zachowaniu dystansu między nimi.</w:t>
      </w:r>
    </w:p>
    <w:p w:rsidR="00562BEB" w:rsidRPr="00B543DF" w:rsidRDefault="00E220C4" w:rsidP="008858BF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 xml:space="preserve"> Każda grupa ma przypisany odrębny, w miarę możliwości, boks w szatni.</w:t>
      </w:r>
    </w:p>
    <w:p w:rsidR="002E1B7F" w:rsidRDefault="00620388" w:rsidP="008858B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 </w:t>
      </w:r>
      <w:r w:rsidR="002E1B7F" w:rsidRPr="00B543DF">
        <w:rPr>
          <w:rFonts w:ascii="Times New Roman" w:hAnsi="Times New Roman"/>
          <w:sz w:val="24"/>
          <w:szCs w:val="24"/>
        </w:rPr>
        <w:t>Nie organizuje się wyjść poza teren szkoły, np. spacerów czy wycieczek.</w:t>
      </w:r>
    </w:p>
    <w:p w:rsidR="00385FB0" w:rsidRPr="00B543DF" w:rsidRDefault="00385FB0" w:rsidP="00385F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eastAsiaTheme="minorHAnsi" w:hAnsi="Times New Roman"/>
          <w:sz w:val="24"/>
          <w:szCs w:val="24"/>
        </w:rPr>
        <w:t>W przypadku pracowników powyżej 60 roku życia lub z istotnymi problemami zdrowotnymi, które zaliczają osobę do grupy podwyższonego ryzyka, w miarę możliwości, należy stosować rozwiązania minimalizujące ryzyko zakażenia, tj. nieangażowanie w dyżury podczas przerw międzylekcyjnych.</w:t>
      </w:r>
    </w:p>
    <w:p w:rsidR="00385FB0" w:rsidRPr="00B543DF" w:rsidRDefault="00385FB0" w:rsidP="00385FB0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4515B" w:rsidRPr="00B543DF" w:rsidRDefault="0004515B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220C4" w:rsidRPr="00385FB0" w:rsidRDefault="00E220C4" w:rsidP="00B543DF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5" w:name="_Toc49691421"/>
      <w:r w:rsidRPr="00385FB0">
        <w:rPr>
          <w:rFonts w:ascii="Times New Roman" w:hAnsi="Times New Roman" w:cs="Times New Roman"/>
          <w:color w:val="auto"/>
        </w:rPr>
        <w:t xml:space="preserve">§ 4.   </w:t>
      </w:r>
      <w:r w:rsidR="00D942C9" w:rsidRPr="00385FB0">
        <w:rPr>
          <w:rFonts w:ascii="Times New Roman" w:hAnsi="Times New Roman" w:cs="Times New Roman"/>
          <w:color w:val="auto"/>
        </w:rPr>
        <w:t xml:space="preserve"> </w:t>
      </w:r>
      <w:r w:rsidRPr="00385FB0">
        <w:rPr>
          <w:rFonts w:ascii="Times New Roman" w:eastAsia="Times New Roman" w:hAnsi="Times New Roman" w:cs="Times New Roman"/>
          <w:color w:val="auto"/>
          <w:lang w:eastAsia="pl-PL"/>
        </w:rPr>
        <w:t>Zasady korzystania z biblioteki szkolnej</w:t>
      </w:r>
      <w:bookmarkEnd w:id="5"/>
      <w:r w:rsidR="00385FB0" w:rsidRPr="00385FB0">
        <w:rPr>
          <w:rFonts w:ascii="Times New Roman" w:eastAsia="Times New Roman" w:hAnsi="Times New Roman" w:cs="Times New Roman"/>
          <w:color w:val="auto"/>
          <w:lang w:eastAsia="pl-PL"/>
        </w:rPr>
        <w:br/>
      </w:r>
    </w:p>
    <w:p w:rsidR="00D942C9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Harm</w:t>
      </w:r>
      <w:r w:rsidR="00D942C9" w:rsidRPr="00B543DF">
        <w:rPr>
          <w:rFonts w:ascii="Times New Roman" w:eastAsia="Times New Roman" w:hAnsi="Times New Roman"/>
          <w:sz w:val="24"/>
          <w:szCs w:val="24"/>
          <w:lang w:eastAsia="pl-PL"/>
        </w:rPr>
        <w:t xml:space="preserve">onogram pracy biblioteki </w:t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dostosowany do potrzeb i możliwości szkoły; będzie udostępniony w dzienniku elektronicznym.</w:t>
      </w:r>
    </w:p>
    <w:p w:rsidR="00E220C4" w:rsidRPr="00B543DF" w:rsidRDefault="00E220C4" w:rsidP="00385FB0">
      <w:pPr>
        <w:pStyle w:val="Akapitzlist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Należy wyznaczyć strefy dostępne tylko dla pracownika biblioteki – zapewniające zachowanie odpowiednich odległości między pracownikiem a użytkownikami.</w:t>
      </w:r>
    </w:p>
    <w:p w:rsidR="00E220C4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Nauczyciel bibliotekarz określi liczbę osób mogących jednocześnie wypożyczać/oddawać książki.</w:t>
      </w:r>
    </w:p>
    <w:p w:rsidR="00E220C4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Korzystanie z czytelni będzie się odbywać w ograniczonym zakresie – zasady zostaną określone w regulaminie biblioteki.</w:t>
      </w:r>
    </w:p>
    <w:p w:rsidR="00E220C4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E220C4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Po przyjęciu książek od czytelnika należy k</w:t>
      </w:r>
      <w:r w:rsidR="00D942C9" w:rsidRPr="00B543DF">
        <w:rPr>
          <w:rFonts w:ascii="Times New Roman" w:eastAsia="Times New Roman" w:hAnsi="Times New Roman"/>
          <w:sz w:val="24"/>
          <w:szCs w:val="24"/>
          <w:lang w:eastAsia="pl-PL"/>
        </w:rPr>
        <w:t>ażdorazowo zdezynfekować ręce</w:t>
      </w:r>
      <w:r w:rsidR="00D942C9" w:rsidRPr="00B543D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</w:t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zdezynfekować blat, na którym leżały książki.</w:t>
      </w:r>
    </w:p>
    <w:p w:rsidR="00E220C4" w:rsidRPr="00B543DF" w:rsidRDefault="00E220C4" w:rsidP="00385FB0">
      <w:pPr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 książki należy odłożyć na okres minimum 2 dni do skrzyni, pudła, torby lub </w:t>
      </w:r>
      <w:r w:rsidR="00D942C9" w:rsidRPr="00B543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na wydzielone półki, oznaczone datą zwrotu, odizolowane od innych egzemplarzy.</w:t>
      </w:r>
    </w:p>
    <w:p w:rsidR="00141E58" w:rsidRPr="00385FB0" w:rsidRDefault="00385FB0" w:rsidP="00B543DF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bookmarkStart w:id="6" w:name="_Toc49691422"/>
      <w:r w:rsidR="00141E58" w:rsidRPr="00385FB0">
        <w:rPr>
          <w:rFonts w:ascii="Times New Roman" w:hAnsi="Times New Roman" w:cs="Times New Roman"/>
          <w:color w:val="auto"/>
        </w:rPr>
        <w:t xml:space="preserve">§ </w:t>
      </w:r>
      <w:r w:rsidR="00D942C9" w:rsidRPr="00385FB0">
        <w:rPr>
          <w:rFonts w:ascii="Times New Roman" w:hAnsi="Times New Roman" w:cs="Times New Roman"/>
          <w:color w:val="auto"/>
        </w:rPr>
        <w:t>5</w:t>
      </w:r>
      <w:r w:rsidR="00620388" w:rsidRPr="00385FB0">
        <w:rPr>
          <w:rFonts w:ascii="Times New Roman" w:hAnsi="Times New Roman" w:cs="Times New Roman"/>
          <w:color w:val="auto"/>
        </w:rPr>
        <w:t xml:space="preserve">. </w:t>
      </w:r>
      <w:r w:rsidR="00141E58" w:rsidRPr="00385FB0">
        <w:rPr>
          <w:rFonts w:ascii="Times New Roman" w:hAnsi="Times New Roman" w:cs="Times New Roman"/>
          <w:color w:val="auto"/>
        </w:rPr>
        <w:t xml:space="preserve">  Wybór formy kształcenia</w:t>
      </w:r>
      <w:bookmarkEnd w:id="6"/>
      <w:r w:rsidR="00141E58" w:rsidRPr="00385FB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620388" w:rsidRPr="00B543DF" w:rsidRDefault="00620388" w:rsidP="00B543DF">
      <w:pPr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620388" w:rsidRPr="00385FB0" w:rsidRDefault="00141E58" w:rsidP="00385FB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zależności od tego, czy Powiat Leski, na terenie którego ma siedzibę   </w:t>
      </w:r>
      <w:proofErr w:type="spellStart"/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ZSTiA</w:t>
      </w:r>
      <w:proofErr w:type="spellEnd"/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Lesku został   zaliczony   do   strefy „czerwonej” lub „żółtej”, zgodnie z  Rozporządzeniem RM  z dnia 7 sierpnia 2020 r. w sprawie   ustanowienia   określonych   ograniczeń,   nakazów   i zakazów   w   związku   z wystąpieniem stanu epidemii (</w:t>
      </w:r>
      <w:proofErr w:type="spellStart"/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 2020 r. poz. 1356), </w:t>
      </w: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dyrektor podejmuje decyzję o   rozpoczęciu   procedury   ograniczenia   funkcjonowania   szkoły przewidzianej w odrębnych przepisach.</w:t>
      </w:r>
    </w:p>
    <w:p w:rsidR="00620388" w:rsidRPr="00385FB0" w:rsidRDefault="00141E58" w:rsidP="00B543D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sytuacji niezaliczenia Powiatu Leskiego   do strefy „żółtej” lub „czerwonej” w szkole funkcjonuje kształcenie w trybie stacjonarnym. Obowiązują wytyczne GIS, MZ i MEN dla szkół i placówek oświatowych.</w:t>
      </w:r>
    </w:p>
    <w:p w:rsidR="00141E58" w:rsidRPr="00B543DF" w:rsidRDefault="00141E58" w:rsidP="00B543D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  przypadku   zaliczenia   Powiatu  Leskiego  do   strefy   „żółtej” dyrektor podejmuje decyzję o przeprowadzeniu procedury wprowadzenia:</w:t>
      </w:r>
    </w:p>
    <w:p w:rsidR="00141E58" w:rsidRPr="00B543DF" w:rsidRDefault="00141E58" w:rsidP="00B543DF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mieszanej formy kształcenia (hybrydowej) – dającej możliwość wprowadzenia zawieszenia zajęć stacjonar</w:t>
      </w:r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nych grupy, </w:t>
      </w: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oddziału, klasy, etapu edukacyjneg</w:t>
      </w:r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lub całej szkoły </w:t>
      </w: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wszystkich lub poszczególnych zajęć. Zawieszenie zajęć stacjonarnych oznacza wprowadzenie kształcenia na odległość (zdalnego),</w:t>
      </w:r>
    </w:p>
    <w:p w:rsidR="00141E58" w:rsidRPr="00B543DF" w:rsidRDefault="00141E58" w:rsidP="00B543DF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</w:p>
    <w:p w:rsidR="00620388" w:rsidRPr="00B543DF" w:rsidRDefault="00141E58" w:rsidP="00385FB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określony   i   wprowadzeniu   w   całej   szkole   kształcenia   na   odległość   (edukacji zdalnej).</w:t>
      </w:r>
    </w:p>
    <w:p w:rsidR="00620388" w:rsidRPr="00385FB0" w:rsidRDefault="00141E58" w:rsidP="00385FB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zaliczenia Powiatu Leskiego  do strefy „czerwonej” dyrektor podejmuje decyzję o przeprowadzeniu procedury wprowadzenia kształcenia zdalnego – oznaczającego zawieszenie zajęć stacjonarnych na określony czas i wprowadzeniu w całej szkole kształcenia na odległość (edukacji zdalnej).</w:t>
      </w:r>
    </w:p>
    <w:p w:rsidR="00141E58" w:rsidRPr="00B543DF" w:rsidRDefault="00141E58" w:rsidP="00B543D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kształcenia, o której mowa w ust. 3</w:t>
      </w:r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a)</w:t>
      </w: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wymaga uzyskania zgody   organu   prowadzącego   i   otrzymania   pozytywnej   opinii   Państwowego Powiatowego Inspektora Sanitarnego.</w:t>
      </w:r>
    </w:p>
    <w:p w:rsidR="00620388" w:rsidRPr="00385FB0" w:rsidRDefault="00141E58" w:rsidP="00385FB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Wprowadzenie formy kształcen</w:t>
      </w:r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ia, o której mowa w ust. 2 </w:t>
      </w:r>
      <w:proofErr w:type="spellStart"/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="00620388"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b)</w:t>
      </w: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ust. 4 wymaga uzyskania   zgody   organu   prowadzącego   i   pozytywnej   opinii   Państwowego Powiatowego Inspektora Sanitarnego.</w:t>
      </w:r>
    </w:p>
    <w:p w:rsidR="00620388" w:rsidRPr="00385FB0" w:rsidRDefault="00141E58" w:rsidP="00385FB0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 upływem okresu wprowadzenia form kształcenia, o których mowa w ust. 3 i 4 dyrektor   może   podjąć   decyzję   o   ponownym   wprowadzeniu   wymienionych   form kształcenia na czas określony.</w:t>
      </w:r>
    </w:p>
    <w:p w:rsidR="00141E58" w:rsidRPr="00B543DF" w:rsidRDefault="00141E58" w:rsidP="00B543DF">
      <w:pPr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wprowadzenia w szkole form kształcenia, o których mowa w ust. 3 i 4 dyrektor ustala szczegółowe zasady organizacji nauki zdalnej, zgodnie z wymogami zawartymi w przepisach szczególnych.</w:t>
      </w:r>
    </w:p>
    <w:p w:rsidR="00141E58" w:rsidRDefault="00141E58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5FB0" w:rsidRPr="00B543DF" w:rsidRDefault="00385FB0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942C9" w:rsidRPr="00385FB0" w:rsidRDefault="00D942C9" w:rsidP="00B543DF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7" w:name="_Toc49691423"/>
      <w:r w:rsidRPr="00385FB0">
        <w:rPr>
          <w:rFonts w:ascii="Times New Roman" w:hAnsi="Times New Roman" w:cs="Times New Roman"/>
          <w:color w:val="auto"/>
        </w:rPr>
        <w:t>§ 6</w:t>
      </w:r>
      <w:r w:rsidR="00620388" w:rsidRPr="00385FB0">
        <w:rPr>
          <w:rFonts w:ascii="Times New Roman" w:hAnsi="Times New Roman" w:cs="Times New Roman"/>
          <w:color w:val="auto"/>
        </w:rPr>
        <w:t xml:space="preserve">.  </w:t>
      </w:r>
      <w:r w:rsidR="00CB4FE4" w:rsidRPr="00385FB0">
        <w:rPr>
          <w:rFonts w:ascii="Times New Roman" w:hAnsi="Times New Roman" w:cs="Times New Roman"/>
          <w:color w:val="auto"/>
        </w:rPr>
        <w:t>Postępowanie w przypadku podejr</w:t>
      </w:r>
      <w:r w:rsidRPr="00385FB0">
        <w:rPr>
          <w:rFonts w:ascii="Times New Roman" w:hAnsi="Times New Roman" w:cs="Times New Roman"/>
          <w:color w:val="auto"/>
        </w:rPr>
        <w:t>zenia choroby zakaźnej u ucznia</w:t>
      </w:r>
      <w:bookmarkEnd w:id="7"/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Jeżeli rodzice ucznia zauważą niepokojące objawy u siebie lub swojego dziecka, nie mogą przychodzić do szkoły.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O podejrzeniu choroby muszą niezwłocznie poinformować dyrektora, a także skontaktować się telefonicznie ze stacją sanitarno-epidemiologiczną lub oddziałem zakaźnym.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Nauczyciel, który zauważył u ucznia oznaki choroby, niezwłocznie powiadamia dyrektora szkoły.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szkole jest przygotowane pomieszczeni</w:t>
      </w:r>
      <w:r w:rsidR="00385FB0">
        <w:rPr>
          <w:rFonts w:ascii="Times New Roman" w:eastAsia="Times New Roman" w:hAnsi="Times New Roman"/>
          <w:sz w:val="24"/>
          <w:szCs w:val="24"/>
          <w:lang w:eastAsia="pl-PL"/>
        </w:rPr>
        <w:t>e (gabinet pielęgniarki), tzw. i</w:t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zolatorium, służące do odizolowania ucznia, u którego zaobserwowano podczas pobytu w szkole oznaki chorobowe.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Izolatorium to jest wyposażone w środki ochrony osobistej oraz środki do dezynfekcji.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W izolatorium uczeń przebywa pod opieką pracownika szkoły skazanego przez dyrektora z zapewnieniem minimum 2 m odległości i środków bezpieczeństwa, w oczekiwaniu na rodziców/opiekunów prawnych, którzy muszą jak najszybciej odebrać ucznia ze szkoły.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Po potwierdzeniu informacji o zagrożeniu epidemiologicznym przez  Powiatowego Inspektora Sanitarnego, dalsze kroki podejmuje dyrektor w porozumieniu z organem prowadzącym i o podjętych działaniach niezwłoczne informuje rodziców i pracowników szkoły.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Obszar, w którym przebywał i poruszał się uczeń należy poddać gruntownemu sprzątaniu, zgodnie z funkcjonującymi w szkole procedurami oraz zdezynfekować powierzchnie dotykowe (klamki, poręcze, uchwyty itp.).</w:t>
      </w:r>
    </w:p>
    <w:p w:rsidR="00D942C9" w:rsidRPr="00B543DF" w:rsidRDefault="00D942C9" w:rsidP="00B543DF">
      <w:pPr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Należy ustalić liczbę osób przebywających w tym samym czasie w części/częściach placówki, w których przebywał uczeń podejrzany o zakażenie i zastosować się do wytycznych GIS odnoszących się do osób, które miały kontakt z zakażonym.</w:t>
      </w:r>
    </w:p>
    <w:p w:rsidR="00CB4FE4" w:rsidRPr="00B543DF" w:rsidRDefault="00CB4FE4" w:rsidP="00B543DF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543DF">
        <w:rPr>
          <w:rFonts w:ascii="Times New Roman" w:hAnsi="Times New Roman"/>
          <w:b/>
          <w:sz w:val="24"/>
          <w:szCs w:val="24"/>
        </w:rPr>
        <w:t xml:space="preserve"> </w:t>
      </w: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FE4" w:rsidRPr="00385FB0" w:rsidRDefault="00D942C9" w:rsidP="00B543DF">
      <w:pPr>
        <w:pStyle w:val="Nagwek1"/>
        <w:spacing w:line="276" w:lineRule="auto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_Toc49691424"/>
      <w:r w:rsidRPr="00385FB0">
        <w:rPr>
          <w:rFonts w:ascii="Times New Roman" w:hAnsi="Times New Roman" w:cs="Times New Roman"/>
          <w:color w:val="auto"/>
          <w:sz w:val="27"/>
          <w:szCs w:val="27"/>
        </w:rPr>
        <w:t xml:space="preserve">§ 7.  </w:t>
      </w:r>
      <w:r w:rsidR="00CB4FE4" w:rsidRPr="00385FB0">
        <w:rPr>
          <w:rFonts w:ascii="Times New Roman" w:hAnsi="Times New Roman" w:cs="Times New Roman"/>
          <w:color w:val="auto"/>
          <w:sz w:val="27"/>
          <w:szCs w:val="27"/>
        </w:rPr>
        <w:t>Postępowanie w przypadku podejrzenia zakażenia u pracownika szkoły</w:t>
      </w:r>
      <w:bookmarkEnd w:id="8"/>
    </w:p>
    <w:p w:rsidR="00DF0AFC" w:rsidRPr="00B543DF" w:rsidRDefault="00DF0AFC" w:rsidP="00B543D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ze stacją sanitarno-epidemiologiczną, oddziałem zakaźnym szpitala, a w razie pogarszającego się stanu zdrowia zadzwonić na pogotowie pod numer 999 </w:t>
      </w:r>
      <w:r w:rsidR="00385FB0">
        <w:rPr>
          <w:rFonts w:ascii="Times New Roman" w:hAnsi="Times New Roman"/>
          <w:sz w:val="24"/>
          <w:szCs w:val="24"/>
        </w:rPr>
        <w:t xml:space="preserve"> </w:t>
      </w:r>
      <w:r w:rsidRPr="00B543DF">
        <w:rPr>
          <w:rFonts w:ascii="Times New Roman" w:hAnsi="Times New Roman"/>
          <w:sz w:val="24"/>
          <w:szCs w:val="24"/>
        </w:rPr>
        <w:t>lub 112.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Dyrektor szkoły powiadamia</w:t>
      </w:r>
      <w:r w:rsidR="00385FB0">
        <w:rPr>
          <w:rFonts w:ascii="Times New Roman" w:hAnsi="Times New Roman"/>
          <w:sz w:val="24"/>
          <w:szCs w:val="24"/>
        </w:rPr>
        <w:t xml:space="preserve"> o sytuacji, o której mowa w ust.2</w:t>
      </w:r>
      <w:r w:rsidRPr="00B543DF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CB4FE4" w:rsidRPr="00B543DF" w:rsidRDefault="00CB4FE4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B543DF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CB4FE4" w:rsidRPr="00B543DF" w:rsidRDefault="00385FB0" w:rsidP="00B543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4FE4" w:rsidRPr="00B543DF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CB4FE4" w:rsidRDefault="00CB4FE4" w:rsidP="00B543D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7FD9" w:rsidRPr="00B543DF" w:rsidRDefault="00DF7FD9" w:rsidP="00B543D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7FD9" w:rsidRDefault="00DF0AFC" w:rsidP="00DF7FD9">
      <w:pPr>
        <w:pStyle w:val="Nagwek1"/>
        <w:rPr>
          <w:rFonts w:eastAsiaTheme="minorHAnsi"/>
          <w:color w:val="auto"/>
        </w:rPr>
      </w:pPr>
      <w:bookmarkStart w:id="9" w:name="_Toc49691425"/>
      <w:r w:rsidRPr="00DF7FD9">
        <w:rPr>
          <w:color w:val="auto"/>
        </w:rPr>
        <w:t xml:space="preserve">§ 8.  </w:t>
      </w:r>
      <w:r w:rsidR="00DF7FD9" w:rsidRPr="00DF7FD9">
        <w:rPr>
          <w:rFonts w:eastAsiaTheme="minorHAnsi"/>
          <w:color w:val="auto"/>
        </w:rPr>
        <w:t>Potwierdzenie zakażenia SARS-</w:t>
      </w:r>
      <w:r w:rsidR="00DF7FD9">
        <w:rPr>
          <w:rFonts w:eastAsiaTheme="minorHAnsi"/>
          <w:color w:val="auto"/>
        </w:rPr>
        <w:t>CoV-2 na terenie szkoły</w:t>
      </w:r>
      <w:bookmarkEnd w:id="9"/>
    </w:p>
    <w:p w:rsidR="00DF7FD9" w:rsidRPr="00DF7FD9" w:rsidRDefault="00DF7FD9" w:rsidP="00DF7FD9"/>
    <w:p w:rsidR="00DF7FD9" w:rsidRDefault="00DF7FD9" w:rsidP="00DF7FD9">
      <w:pPr>
        <w:pStyle w:val="Akapitzlist"/>
        <w:numPr>
          <w:ilvl w:val="0"/>
          <w:numId w:val="3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>Dyrektor informuje Państwowego Powiatowego Inspektora Sanitarnego o zaistniałej sytuacji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FD9">
        <w:rPr>
          <w:rFonts w:ascii="Times New Roman" w:eastAsiaTheme="minorHAnsi" w:hAnsi="Times New Roman"/>
          <w:sz w:val="24"/>
          <w:szCs w:val="24"/>
        </w:rPr>
        <w:t>i w porozumieniu z organem prowadzącym, po uzyskaniu pozytywnej opinii sanepidu, podejmuje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FD9">
        <w:rPr>
          <w:rFonts w:ascii="Times New Roman" w:eastAsiaTheme="minorHAnsi" w:hAnsi="Times New Roman"/>
          <w:sz w:val="24"/>
          <w:szCs w:val="24"/>
        </w:rPr>
        <w:t>stosowną decyzję o zamknięciu placówki/ zmianie modelu kształcenia lub innych środkach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FD9">
        <w:rPr>
          <w:rFonts w:ascii="Times New Roman" w:eastAsiaTheme="minorHAnsi" w:hAnsi="Times New Roman"/>
          <w:sz w:val="24"/>
          <w:szCs w:val="24"/>
        </w:rPr>
        <w:t>prewencyjnych.</w:t>
      </w:r>
    </w:p>
    <w:p w:rsidR="00DF7FD9" w:rsidRDefault="00DF7FD9" w:rsidP="00DF7FD9">
      <w:pPr>
        <w:pStyle w:val="Akapitzlist"/>
        <w:numPr>
          <w:ilvl w:val="0"/>
          <w:numId w:val="3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 xml:space="preserve"> Dyrektor szkoły/placówki o potwierdzeniu zakażenia u pracownika/ucznia informuje organ prowadzący i kuratora oświaty zgodnie ze schematem procesu komunikowania się w sytuacjach kryzysowych dotycz</w:t>
      </w:r>
      <w:r>
        <w:rPr>
          <w:rFonts w:ascii="Times New Roman" w:eastAsiaTheme="minorHAnsi" w:hAnsi="Times New Roman"/>
          <w:sz w:val="24"/>
          <w:szCs w:val="24"/>
        </w:rPr>
        <w:t>ących jednostek systemu oświaty.</w:t>
      </w:r>
    </w:p>
    <w:p w:rsidR="00DF7FD9" w:rsidRPr="00DF7FD9" w:rsidRDefault="00DF7FD9" w:rsidP="00DF7FD9">
      <w:pPr>
        <w:pStyle w:val="Akapitzlist"/>
        <w:numPr>
          <w:ilvl w:val="0"/>
          <w:numId w:val="3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>W przypadku potwierdzenia zakażenia SARS-CoV-2 dyrektor szkoły zobowiązany jest do</w:t>
      </w:r>
    </w:p>
    <w:p w:rsidR="00DF7FD9" w:rsidRPr="00DF7FD9" w:rsidRDefault="00DF7FD9" w:rsidP="00DF7FD9">
      <w:pPr>
        <w:pStyle w:val="Akapitzlist"/>
        <w:autoSpaceDE w:val="0"/>
        <w:adjustRightInd w:val="0"/>
        <w:spacing w:after="0" w:line="276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>stosowania się do zaleceń Państwowego Powiatowego Inspektora Sanitarnego przy   ustalaniu, czy należy wdrożyć dodatkowe procedury biorąc pod uwagę zaistniały  przypadek.</w:t>
      </w:r>
    </w:p>
    <w:p w:rsidR="00DF7FD9" w:rsidRDefault="00DF7FD9" w:rsidP="00DF7FD9">
      <w:pPr>
        <w:pStyle w:val="Akapitzlist"/>
        <w:numPr>
          <w:ilvl w:val="0"/>
          <w:numId w:val="3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>Jeśli zalecenia sanepidu przekazane są za pomocą środków komunikacji elektronicznej lub za pomocą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FD9">
        <w:rPr>
          <w:rFonts w:ascii="Times New Roman" w:eastAsiaTheme="minorHAnsi" w:hAnsi="Times New Roman"/>
          <w:sz w:val="24"/>
          <w:szCs w:val="24"/>
        </w:rPr>
        <w:t>innych środków łączności należy sporządzić notatkę lub protokół.</w:t>
      </w:r>
    </w:p>
    <w:p w:rsidR="00DF7FD9" w:rsidRDefault="00DF7FD9" w:rsidP="00DF7FD9">
      <w:pPr>
        <w:pStyle w:val="Akapitzlist"/>
        <w:numPr>
          <w:ilvl w:val="0"/>
          <w:numId w:val="33"/>
        </w:num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7FD9">
        <w:rPr>
          <w:rFonts w:ascii="Times New Roman" w:eastAsiaTheme="minorHAnsi" w:hAnsi="Times New Roman"/>
          <w:sz w:val="24"/>
          <w:szCs w:val="24"/>
        </w:rPr>
        <w:t>Rekomenduje się ustalenie listy osób przebywających w tym samym czasie w części pomieszczenia lub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F7FD9">
        <w:rPr>
          <w:rFonts w:ascii="Times New Roman" w:eastAsiaTheme="minorHAnsi" w:hAnsi="Times New Roman"/>
          <w:sz w:val="24"/>
          <w:szCs w:val="24"/>
        </w:rPr>
        <w:t>jego całości, w którym przebywała osoba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C6814">
        <w:rPr>
          <w:rFonts w:ascii="Times New Roman" w:eastAsiaTheme="minorHAnsi" w:hAnsi="Times New Roman"/>
          <w:sz w:val="24"/>
          <w:szCs w:val="24"/>
        </w:rPr>
        <w:t>zakażona wirusem.</w:t>
      </w:r>
    </w:p>
    <w:p w:rsidR="00DF7FD9" w:rsidRDefault="00DF7FD9" w:rsidP="00DF7FD9">
      <w:pPr>
        <w:pStyle w:val="Akapitzlist"/>
        <w:autoSpaceDE w:val="0"/>
        <w:adjustRightInd w:val="0"/>
        <w:spacing w:after="0" w:line="276" w:lineRule="auto"/>
        <w:ind w:left="360"/>
        <w:rPr>
          <w:rStyle w:val="Pogrubienie"/>
          <w:rFonts w:ascii="Times New Roman" w:hAnsi="Times New Roman"/>
          <w:sz w:val="28"/>
          <w:szCs w:val="28"/>
        </w:rPr>
      </w:pPr>
    </w:p>
    <w:p w:rsidR="00CB4FE4" w:rsidRPr="00B543DF" w:rsidRDefault="00CB4FE4" w:rsidP="00B543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B4FE4" w:rsidRDefault="00DF0AFC" w:rsidP="00481115">
      <w:pPr>
        <w:pStyle w:val="Nagwek1"/>
        <w:rPr>
          <w:color w:val="auto"/>
        </w:rPr>
      </w:pPr>
      <w:bookmarkStart w:id="10" w:name="_Toc49691426"/>
      <w:r w:rsidRPr="00481115">
        <w:rPr>
          <w:color w:val="auto"/>
        </w:rPr>
        <w:t xml:space="preserve">§9.   </w:t>
      </w:r>
      <w:r w:rsidR="00CB4FE4" w:rsidRPr="00481115">
        <w:rPr>
          <w:color w:val="auto"/>
        </w:rPr>
        <w:t>Postanowienia końcowe</w:t>
      </w:r>
      <w:bookmarkEnd w:id="10"/>
    </w:p>
    <w:p w:rsidR="00481115" w:rsidRPr="00481115" w:rsidRDefault="00481115" w:rsidP="00481115"/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Procedura może być modyfikowana.</w:t>
      </w:r>
    </w:p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Pracownicy szkoły zostaną zapoznani z procedurą niezwłocznie po jej podpisaniu.</w:t>
      </w:r>
    </w:p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Uczniowie zostaną zapoznani podczas pierwszych zajęć w szkole.</w:t>
      </w:r>
    </w:p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Rodzice zostaną zapoznani z procedurą podczas pierwszych zebrań zorganizowanych przez szkołę oraz zobowiązani do wypełnienia deklaracji – załącznik nr 1</w:t>
      </w:r>
      <w:r w:rsidR="00481115">
        <w:rPr>
          <w:rFonts w:ascii="Times New Roman" w:hAnsi="Times New Roman"/>
          <w:sz w:val="24"/>
          <w:szCs w:val="24"/>
        </w:rPr>
        <w:t>.</w:t>
      </w:r>
    </w:p>
    <w:p w:rsidR="00DF0AFC" w:rsidRPr="00B543DF" w:rsidRDefault="00DF0AFC" w:rsidP="00481115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zostaną opublikowane na stronie szkoły, przesłane jako wiadomość </w:t>
      </w:r>
      <w:r w:rsidR="004811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>w dzienniku elektronicznym do nauczycieli, rodziców i uczniów oraz udostępnione</w:t>
      </w:r>
      <w:r w:rsidR="0048111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543DF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papierowej w sekretariacie szkoły.</w:t>
      </w:r>
    </w:p>
    <w:p w:rsidR="00CB4FE4" w:rsidRPr="00B543DF" w:rsidRDefault="00CB4FE4" w:rsidP="0048111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43DF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CB4FE4" w:rsidRPr="00B543DF" w:rsidRDefault="00CB4FE4" w:rsidP="00B543DF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C6814" w:rsidRPr="00610D0E" w:rsidRDefault="002C6814" w:rsidP="002C6814">
      <w:pPr>
        <w:keepNext/>
        <w:keepLines/>
        <w:spacing w:after="0" w:line="36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10D0E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2C6814" w:rsidRPr="00610D0E" w:rsidRDefault="002C6814" w:rsidP="002C6814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Deklaracja rodziców</w:t>
      </w:r>
      <w:r w:rsidR="00481115">
        <w:rPr>
          <w:rFonts w:ascii="Times New Roman" w:hAnsi="Times New Roman"/>
          <w:b/>
          <w:color w:val="000000"/>
          <w:sz w:val="32"/>
          <w:lang w:eastAsia="pl-PL"/>
        </w:rPr>
        <w:t>/prawnych opiekunów</w:t>
      </w:r>
    </w:p>
    <w:p w:rsidR="002C6814" w:rsidRPr="00F56B5C" w:rsidRDefault="002C6814" w:rsidP="002C6814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2C6814" w:rsidRPr="009B246C" w:rsidRDefault="002C6814" w:rsidP="002C6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</w:t>
      </w:r>
      <w:proofErr w:type="spellStart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. z 2020 r. poz. 910), w zw. z art. 8a ust. 5 </w:t>
      </w:r>
      <w:proofErr w:type="spellStart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2C6814" w:rsidRDefault="002C6814" w:rsidP="002C6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2C6814" w:rsidRPr="009B246C" w:rsidRDefault="002C6814" w:rsidP="002C6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6814" w:rsidRPr="00F00C73" w:rsidRDefault="002C6814" w:rsidP="002C6814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am, że</w:t>
      </w:r>
      <w:r w:rsidR="00481115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2C6814" w:rsidRPr="002C6814" w:rsidRDefault="002C6814" w:rsidP="002C6814">
      <w:pPr>
        <w:numPr>
          <w:ilvl w:val="0"/>
          <w:numId w:val="34"/>
        </w:numPr>
        <w:spacing w:after="0" w:line="276" w:lineRule="auto"/>
        <w:ind w:right="112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C6814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2C6814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2C68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2C681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2C6814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 w:rsidR="00481115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Zstia w lesku</w:t>
      </w:r>
    </w:p>
    <w:p w:rsidR="002C6814" w:rsidRPr="00957D63" w:rsidRDefault="002C6814" w:rsidP="002C6814">
      <w:pPr>
        <w:numPr>
          <w:ilvl w:val="0"/>
          <w:numId w:val="34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2C6814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2C6814">
        <w:rPr>
          <w:rFonts w:ascii="Times New Roman" w:hAnsi="Times New Roman"/>
          <w:color w:val="000000"/>
          <w:sz w:val="24"/>
          <w:lang w:eastAsia="pl-PL"/>
        </w:rPr>
        <w:br/>
        <w:t>i zasad związanych z reżimem sanitarnym a pr</w:t>
      </w:r>
      <w:r w:rsidR="00481115">
        <w:rPr>
          <w:rFonts w:ascii="Times New Roman" w:hAnsi="Times New Roman"/>
          <w:color w:val="000000"/>
          <w:sz w:val="24"/>
          <w:lang w:eastAsia="pl-PL"/>
        </w:rPr>
        <w:t>zede wszystkim: posyłaniu</w:t>
      </w:r>
      <w:r w:rsidRPr="002C6814">
        <w:rPr>
          <w:rFonts w:ascii="Times New Roman" w:hAnsi="Times New Roman"/>
          <w:color w:val="000000"/>
          <w:sz w:val="24"/>
          <w:lang w:eastAsia="pl-PL"/>
        </w:rPr>
        <w:t xml:space="preserve"> do szkoły tylko i wyłącznie zdrowego dziecka, (bez kataru, kaszlu, podwyższonej temperatury ciała) oraz natychmiastowego odebrania d</w:t>
      </w:r>
      <w:r w:rsidR="00481115">
        <w:rPr>
          <w:rFonts w:ascii="Times New Roman" w:hAnsi="Times New Roman"/>
          <w:color w:val="000000"/>
          <w:sz w:val="24"/>
          <w:lang w:eastAsia="pl-PL"/>
        </w:rPr>
        <w:t xml:space="preserve">ziecka </w:t>
      </w:r>
      <w:r w:rsidR="00481115">
        <w:rPr>
          <w:rFonts w:ascii="Times New Roman" w:hAnsi="Times New Roman"/>
          <w:color w:val="000000"/>
          <w:sz w:val="24"/>
          <w:lang w:eastAsia="pl-PL"/>
        </w:rPr>
        <w:br/>
        <w:t xml:space="preserve">z placówki </w:t>
      </w:r>
      <w:r w:rsidRPr="002C6814">
        <w:rPr>
          <w:rFonts w:ascii="Times New Roman" w:hAnsi="Times New Roman"/>
          <w:color w:val="000000"/>
          <w:sz w:val="24"/>
          <w:lang w:eastAsia="pl-PL"/>
        </w:rPr>
        <w:t xml:space="preserve">w razie wystąpienia jakichkolwiek oznak chorobowych </w:t>
      </w:r>
      <w:r w:rsidRPr="002C6814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2C6814" w:rsidRPr="00957D63" w:rsidRDefault="002C6814" w:rsidP="002C6814">
      <w:pPr>
        <w:numPr>
          <w:ilvl w:val="0"/>
          <w:numId w:val="34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Wyrażam zgodę</w:t>
      </w:r>
      <w:r w:rsidR="00B17F5A">
        <w:rPr>
          <w:rFonts w:ascii="Times New Roman" w:hAnsi="Times New Roman"/>
          <w:color w:val="000000"/>
          <w:sz w:val="24"/>
          <w:lang w:eastAsia="pl-PL"/>
        </w:rPr>
        <w:t xml:space="preserve">/ nie wyrażam zgody (proszę zaznaczyć) 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na pomiar temperatury ciała termometrem bezdotykowym </w:t>
      </w:r>
      <w:r>
        <w:rPr>
          <w:rFonts w:ascii="Times New Roman" w:hAnsi="Times New Roman"/>
          <w:color w:val="000000"/>
          <w:sz w:val="24"/>
          <w:lang w:eastAsia="pl-PL"/>
        </w:rPr>
        <w:t>w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razie zaobserwowania u dziecka niepokojących objawów zdrowotnych w trakcie pobytu w szkole.</w:t>
      </w:r>
    </w:p>
    <w:p w:rsidR="002C6814" w:rsidRPr="00957D63" w:rsidRDefault="002C6814" w:rsidP="002C6814">
      <w:pPr>
        <w:numPr>
          <w:ilvl w:val="0"/>
          <w:numId w:val="34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2C6814" w:rsidRPr="00957D63" w:rsidRDefault="002C6814" w:rsidP="002C6814">
      <w:pPr>
        <w:numPr>
          <w:ilvl w:val="0"/>
          <w:numId w:val="34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2C6814" w:rsidRPr="00957D63" w:rsidRDefault="002C6814" w:rsidP="002C6814">
      <w:pPr>
        <w:numPr>
          <w:ilvl w:val="0"/>
          <w:numId w:val="34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2C6814" w:rsidRPr="00957D63" w:rsidRDefault="002C6814" w:rsidP="002C6814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2C6814" w:rsidRPr="00C16411" w:rsidRDefault="002C6814" w:rsidP="002C6814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2C6814" w:rsidRDefault="002C6814" w:rsidP="002C6814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2C6814" w:rsidRDefault="002C6814" w:rsidP="002C6814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2C6814" w:rsidRPr="00667F35" w:rsidRDefault="002C6814" w:rsidP="002C6814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2C6814" w:rsidRPr="00667F35" w:rsidRDefault="002C6814" w:rsidP="002C6814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B4FE4" w:rsidRPr="00B543DF" w:rsidRDefault="00CB4FE4" w:rsidP="00B543D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7C34" w:rsidRPr="00B543DF" w:rsidRDefault="00E47C34" w:rsidP="00B543DF">
      <w:pPr>
        <w:autoSpaceDE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E47C34" w:rsidRPr="00B543DF" w:rsidSect="00B543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1EE" w:rsidRDefault="00D731EE" w:rsidP="00DF0AFC">
      <w:pPr>
        <w:spacing w:after="0" w:line="240" w:lineRule="auto"/>
      </w:pPr>
      <w:r>
        <w:separator/>
      </w:r>
    </w:p>
  </w:endnote>
  <w:endnote w:type="continuationSeparator" w:id="0">
    <w:p w:rsidR="00D731EE" w:rsidRDefault="00D731EE" w:rsidP="00DF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F0AFC" w:rsidRDefault="00544EC9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F0AFC">
          <w:rPr>
            <w:b/>
            <w:sz w:val="28"/>
            <w:szCs w:val="28"/>
          </w:rPr>
          <w:fldChar w:fldCharType="begin"/>
        </w:r>
        <w:r w:rsidR="00DF0AFC" w:rsidRPr="00DF0AFC">
          <w:rPr>
            <w:b/>
            <w:sz w:val="28"/>
            <w:szCs w:val="28"/>
          </w:rPr>
          <w:instrText xml:space="preserve"> PAGE   \* MERGEFORMAT </w:instrText>
        </w:r>
        <w:r w:rsidRPr="00DF0AFC">
          <w:rPr>
            <w:b/>
            <w:sz w:val="28"/>
            <w:szCs w:val="28"/>
          </w:rPr>
          <w:fldChar w:fldCharType="separate"/>
        </w:r>
        <w:r w:rsidR="00B17F5A">
          <w:rPr>
            <w:b/>
            <w:noProof/>
            <w:sz w:val="28"/>
            <w:szCs w:val="28"/>
          </w:rPr>
          <w:t>7</w:t>
        </w:r>
        <w:r w:rsidRPr="00DF0AFC">
          <w:rPr>
            <w:b/>
            <w:sz w:val="28"/>
            <w:szCs w:val="28"/>
          </w:rPr>
          <w:fldChar w:fldCharType="end"/>
        </w:r>
        <w:r w:rsidR="00DF0AFC" w:rsidRPr="00DF0AFC">
          <w:rPr>
            <w:b/>
            <w:sz w:val="28"/>
            <w:szCs w:val="28"/>
          </w:rPr>
          <w:t xml:space="preserve"> | </w:t>
        </w:r>
      </w:p>
    </w:sdtContent>
  </w:sdt>
  <w:p w:rsidR="00DF0AFC" w:rsidRDefault="00DF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1EE" w:rsidRDefault="00D731EE" w:rsidP="00DF0AFC">
      <w:pPr>
        <w:spacing w:after="0" w:line="240" w:lineRule="auto"/>
      </w:pPr>
      <w:r>
        <w:separator/>
      </w:r>
    </w:p>
  </w:footnote>
  <w:footnote w:type="continuationSeparator" w:id="0">
    <w:p w:rsidR="00D731EE" w:rsidRDefault="00D731EE" w:rsidP="00DF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</w:rPr>
      <w:alias w:val="Tytuł"/>
      <w:id w:val="77738743"/>
      <w:placeholder>
        <w:docPart w:val="843D0AAA0A7E45F0B74BAB22E35BD9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3DF" w:rsidRDefault="00B543DF" w:rsidP="00B543DF">
        <w:pPr>
          <w:pStyle w:val="Nagwek"/>
          <w:pBdr>
            <w:bottom w:val="thickThinSmallGap" w:sz="24" w:space="2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543DF">
          <w:rPr>
            <w:rFonts w:ascii="Times New Roman" w:eastAsiaTheme="majorEastAsia" w:hAnsi="Times New Roman"/>
          </w:rPr>
          <w:t>P</w:t>
        </w:r>
        <w:r>
          <w:rPr>
            <w:rFonts w:ascii="Times New Roman" w:eastAsiaTheme="majorEastAsia" w:hAnsi="Times New Roman"/>
          </w:rPr>
          <w:t xml:space="preserve">rocedury bezpieczeństwa w okresie pandemii COVID-19                                            </w:t>
        </w:r>
        <w:proofErr w:type="spellStart"/>
        <w:r>
          <w:rPr>
            <w:rFonts w:ascii="Times New Roman" w:eastAsiaTheme="majorEastAsia" w:hAnsi="Times New Roman"/>
          </w:rPr>
          <w:t>ZSTiA</w:t>
        </w:r>
        <w:proofErr w:type="spellEnd"/>
        <w:r>
          <w:rPr>
            <w:rFonts w:ascii="Times New Roman" w:eastAsiaTheme="majorEastAsia" w:hAnsi="Times New Roman"/>
          </w:rPr>
          <w:t xml:space="preserve"> w Lesku</w:t>
        </w:r>
      </w:p>
    </w:sdtContent>
  </w:sdt>
  <w:p w:rsidR="00B543DF" w:rsidRDefault="00B543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E23DF"/>
    <w:multiLevelType w:val="hybridMultilevel"/>
    <w:tmpl w:val="DB2E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3C"/>
    <w:multiLevelType w:val="hybridMultilevel"/>
    <w:tmpl w:val="9722683C"/>
    <w:lvl w:ilvl="0" w:tplc="275447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572"/>
    <w:multiLevelType w:val="hybridMultilevel"/>
    <w:tmpl w:val="21400BF8"/>
    <w:lvl w:ilvl="0" w:tplc="7CD6B8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C7FAD"/>
    <w:multiLevelType w:val="hybridMultilevel"/>
    <w:tmpl w:val="76C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6CF9"/>
    <w:multiLevelType w:val="hybridMultilevel"/>
    <w:tmpl w:val="74C2A9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85C"/>
    <w:multiLevelType w:val="hybridMultilevel"/>
    <w:tmpl w:val="CA36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>
    <w:nsid w:val="19312DB6"/>
    <w:multiLevelType w:val="hybridMultilevel"/>
    <w:tmpl w:val="928478F6"/>
    <w:lvl w:ilvl="0" w:tplc="D97CF5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22E4"/>
    <w:multiLevelType w:val="multilevel"/>
    <w:tmpl w:val="761E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23DDF"/>
    <w:multiLevelType w:val="hybridMultilevel"/>
    <w:tmpl w:val="2EDACCC0"/>
    <w:lvl w:ilvl="0" w:tplc="7B82BF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16B1A"/>
    <w:multiLevelType w:val="hybridMultilevel"/>
    <w:tmpl w:val="05225432"/>
    <w:lvl w:ilvl="0" w:tplc="8C1A6D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800C9"/>
    <w:multiLevelType w:val="hybridMultilevel"/>
    <w:tmpl w:val="5A028868"/>
    <w:lvl w:ilvl="0" w:tplc="77E6494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26DCC"/>
    <w:multiLevelType w:val="hybridMultilevel"/>
    <w:tmpl w:val="21C8805C"/>
    <w:lvl w:ilvl="0" w:tplc="C906A0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76523"/>
    <w:multiLevelType w:val="hybridMultilevel"/>
    <w:tmpl w:val="34EE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D078E"/>
    <w:multiLevelType w:val="hybridMultilevel"/>
    <w:tmpl w:val="A80A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A9DB4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07CF"/>
    <w:multiLevelType w:val="hybridMultilevel"/>
    <w:tmpl w:val="EB5CD0A2"/>
    <w:lvl w:ilvl="0" w:tplc="6BAC09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B85A60"/>
    <w:multiLevelType w:val="hybridMultilevel"/>
    <w:tmpl w:val="43022DD0"/>
    <w:lvl w:ilvl="0" w:tplc="E2183038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83CD8"/>
    <w:multiLevelType w:val="hybridMultilevel"/>
    <w:tmpl w:val="56DA621C"/>
    <w:lvl w:ilvl="0" w:tplc="243A31AA">
      <w:start w:val="1"/>
      <w:numFmt w:val="lowerLetter"/>
      <w:lvlText w:val="%1)"/>
      <w:lvlJc w:val="left"/>
      <w:pPr>
        <w:ind w:left="862" w:hanging="360"/>
      </w:pPr>
      <w:rPr>
        <w:rFonts w:eastAsia="CIDFont+F5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E806E50"/>
    <w:multiLevelType w:val="multilevel"/>
    <w:tmpl w:val="CD4E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F45682D"/>
    <w:multiLevelType w:val="multilevel"/>
    <w:tmpl w:val="88D2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6E26"/>
    <w:multiLevelType w:val="multilevel"/>
    <w:tmpl w:val="0D8E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77684"/>
    <w:multiLevelType w:val="multilevel"/>
    <w:tmpl w:val="E222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43ABE"/>
    <w:multiLevelType w:val="multilevel"/>
    <w:tmpl w:val="6FEE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8A44772"/>
    <w:multiLevelType w:val="hybridMultilevel"/>
    <w:tmpl w:val="4730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6308D"/>
    <w:multiLevelType w:val="multilevel"/>
    <w:tmpl w:val="8EF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F2208"/>
    <w:multiLevelType w:val="hybridMultilevel"/>
    <w:tmpl w:val="B246C592"/>
    <w:lvl w:ilvl="0" w:tplc="154C5D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AF7E9F"/>
    <w:multiLevelType w:val="hybridMultilevel"/>
    <w:tmpl w:val="92EE46C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4C81"/>
    <w:multiLevelType w:val="hybridMultilevel"/>
    <w:tmpl w:val="8822EAE0"/>
    <w:lvl w:ilvl="0" w:tplc="0B6A4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6E65D7"/>
    <w:multiLevelType w:val="hybridMultilevel"/>
    <w:tmpl w:val="A2B0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D31BF"/>
    <w:multiLevelType w:val="hybridMultilevel"/>
    <w:tmpl w:val="2034DE5C"/>
    <w:lvl w:ilvl="0" w:tplc="1AEC37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1"/>
  </w:num>
  <w:num w:numId="5">
    <w:abstractNumId w:val="4"/>
  </w:num>
  <w:num w:numId="6">
    <w:abstractNumId w:val="26"/>
  </w:num>
  <w:num w:numId="7">
    <w:abstractNumId w:val="31"/>
  </w:num>
  <w:num w:numId="8">
    <w:abstractNumId w:val="28"/>
  </w:num>
  <w:num w:numId="9">
    <w:abstractNumId w:val="29"/>
  </w:num>
  <w:num w:numId="10">
    <w:abstractNumId w:val="5"/>
  </w:num>
  <w:num w:numId="11">
    <w:abstractNumId w:val="15"/>
  </w:num>
  <w:num w:numId="12">
    <w:abstractNumId w:val="18"/>
  </w:num>
  <w:num w:numId="13">
    <w:abstractNumId w:val="17"/>
  </w:num>
  <w:num w:numId="14">
    <w:abstractNumId w:val="19"/>
  </w:num>
  <w:num w:numId="15">
    <w:abstractNumId w:val="32"/>
  </w:num>
  <w:num w:numId="16">
    <w:abstractNumId w:val="6"/>
  </w:num>
  <w:num w:numId="17">
    <w:abstractNumId w:val="33"/>
  </w:num>
  <w:num w:numId="18">
    <w:abstractNumId w:val="10"/>
  </w:num>
  <w:num w:numId="19">
    <w:abstractNumId w:val="8"/>
  </w:num>
  <w:num w:numId="20">
    <w:abstractNumId w:val="13"/>
  </w:num>
  <w:num w:numId="21">
    <w:abstractNumId w:val="14"/>
  </w:num>
  <w:num w:numId="22">
    <w:abstractNumId w:val="3"/>
  </w:num>
  <w:num w:numId="23">
    <w:abstractNumId w:val="12"/>
  </w:num>
  <w:num w:numId="24">
    <w:abstractNumId w:val="1"/>
  </w:num>
  <w:num w:numId="25">
    <w:abstractNumId w:val="20"/>
  </w:num>
  <w:num w:numId="26">
    <w:abstractNumId w:val="22"/>
  </w:num>
  <w:num w:numId="27">
    <w:abstractNumId w:val="27"/>
  </w:num>
  <w:num w:numId="28">
    <w:abstractNumId w:val="24"/>
  </w:num>
  <w:num w:numId="29">
    <w:abstractNumId w:val="21"/>
  </w:num>
  <w:num w:numId="30">
    <w:abstractNumId w:val="25"/>
  </w:num>
  <w:num w:numId="31">
    <w:abstractNumId w:val="9"/>
  </w:num>
  <w:num w:numId="32">
    <w:abstractNumId w:val="23"/>
  </w:num>
  <w:num w:numId="33">
    <w:abstractNumId w:val="3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47C34"/>
    <w:rsid w:val="00022FF6"/>
    <w:rsid w:val="00040F01"/>
    <w:rsid w:val="0004515B"/>
    <w:rsid w:val="000D1FCC"/>
    <w:rsid w:val="000D5CEB"/>
    <w:rsid w:val="00120AA5"/>
    <w:rsid w:val="00141E58"/>
    <w:rsid w:val="00176359"/>
    <w:rsid w:val="00181082"/>
    <w:rsid w:val="001A4456"/>
    <w:rsid w:val="002C6814"/>
    <w:rsid w:val="002E1B7F"/>
    <w:rsid w:val="00385FB0"/>
    <w:rsid w:val="00434CFA"/>
    <w:rsid w:val="00481115"/>
    <w:rsid w:val="004C3697"/>
    <w:rsid w:val="00544EC9"/>
    <w:rsid w:val="00562BEB"/>
    <w:rsid w:val="00620388"/>
    <w:rsid w:val="00643424"/>
    <w:rsid w:val="006C3248"/>
    <w:rsid w:val="007077D0"/>
    <w:rsid w:val="00776EE6"/>
    <w:rsid w:val="007A08D3"/>
    <w:rsid w:val="00855A1A"/>
    <w:rsid w:val="008858BF"/>
    <w:rsid w:val="00940ACF"/>
    <w:rsid w:val="00A467CB"/>
    <w:rsid w:val="00A72EE6"/>
    <w:rsid w:val="00B17F5A"/>
    <w:rsid w:val="00B543DF"/>
    <w:rsid w:val="00C00C47"/>
    <w:rsid w:val="00C275BE"/>
    <w:rsid w:val="00C420ED"/>
    <w:rsid w:val="00C53F8D"/>
    <w:rsid w:val="00CB4FE4"/>
    <w:rsid w:val="00CC05DC"/>
    <w:rsid w:val="00CC18DF"/>
    <w:rsid w:val="00CE41EB"/>
    <w:rsid w:val="00D62316"/>
    <w:rsid w:val="00D731EE"/>
    <w:rsid w:val="00D942C9"/>
    <w:rsid w:val="00DF0AFC"/>
    <w:rsid w:val="00DF7FD9"/>
    <w:rsid w:val="00E220C4"/>
    <w:rsid w:val="00E34D72"/>
    <w:rsid w:val="00E47C34"/>
    <w:rsid w:val="00E92EB4"/>
    <w:rsid w:val="00E96FCC"/>
    <w:rsid w:val="00ED5643"/>
    <w:rsid w:val="00F12362"/>
    <w:rsid w:val="00F31329"/>
    <w:rsid w:val="00F4776E"/>
    <w:rsid w:val="00F501E7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3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47C34"/>
    <w:pPr>
      <w:suppressAutoHyphens/>
      <w:autoSpaceDN w:val="0"/>
      <w:spacing w:line="256" w:lineRule="auto"/>
      <w:ind w:left="720"/>
      <w:textAlignment w:val="baseline"/>
    </w:pPr>
  </w:style>
  <w:style w:type="character" w:customStyle="1" w:styleId="AkapitzlistZnak">
    <w:name w:val="Akapit z listą Znak"/>
    <w:link w:val="Akapitzlist"/>
    <w:uiPriority w:val="99"/>
    <w:locked/>
    <w:rsid w:val="00E47C34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link w:val="menfontZnak"/>
    <w:uiPriority w:val="99"/>
    <w:rsid w:val="00E47C34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menfontZnak">
    <w:name w:val="men font Znak"/>
    <w:link w:val="menfont"/>
    <w:uiPriority w:val="99"/>
    <w:locked/>
    <w:rsid w:val="00E47C34"/>
    <w:rPr>
      <w:rFonts w:ascii="Arial" w:eastAsia="Times New Roman" w:hAnsi="Arial" w:cs="Times New Roman"/>
      <w:sz w:val="24"/>
      <w:szCs w:val="24"/>
    </w:rPr>
  </w:style>
  <w:style w:type="paragraph" w:customStyle="1" w:styleId="punkty">
    <w:name w:val="punkty"/>
    <w:basedOn w:val="Normalny"/>
    <w:rsid w:val="00C420ED"/>
    <w:pPr>
      <w:suppressAutoHyphens/>
      <w:autoSpaceDN w:val="0"/>
      <w:spacing w:before="120" w:after="0" w:line="240" w:lineRule="auto"/>
      <w:textAlignment w:val="baseline"/>
    </w:pPr>
    <w:rPr>
      <w:rFonts w:ascii="Proxima Nova" w:eastAsia="Times New Roman" w:hAnsi="Proxima Nova" w:cs="Arial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32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B4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F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2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92EB4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DF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ws-postepowania-z-odpadami-w-czasie-wystepowania-zakazen-koronawirusem-sars-cov-2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D0AAA0A7E45F0B74BAB22E35BD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3E867-9395-4962-8656-0665A707F8C0}"/>
      </w:docPartPr>
      <w:docPartBody>
        <w:p w:rsidR="00A64004" w:rsidRDefault="005F12AB" w:rsidP="005F12AB">
          <w:pPr>
            <w:pStyle w:val="843D0AAA0A7E45F0B74BAB22E35BD9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12AB"/>
    <w:rsid w:val="004D3450"/>
    <w:rsid w:val="0054379A"/>
    <w:rsid w:val="005C51D7"/>
    <w:rsid w:val="005F12AB"/>
    <w:rsid w:val="00A64004"/>
    <w:rsid w:val="00B0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3D0AAA0A7E45F0B74BAB22E35BD930">
    <w:name w:val="843D0AAA0A7E45F0B74BAB22E35BD930"/>
    <w:rsid w:val="005F12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CB66-F26D-4770-BC7B-1529652E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3067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 w okresie pandemii COVID-19                                            ZSTiA w Lesku</dc:title>
  <dc:creator>L01</dc:creator>
  <cp:lastModifiedBy>L01</cp:lastModifiedBy>
  <cp:revision>6</cp:revision>
  <dcterms:created xsi:type="dcterms:W3CDTF">2020-08-30T12:57:00Z</dcterms:created>
  <dcterms:modified xsi:type="dcterms:W3CDTF">2020-08-30T18:01:00Z</dcterms:modified>
</cp:coreProperties>
</file>